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0738" w14:textId="77777777" w:rsidR="00451289" w:rsidRDefault="00451289" w:rsidP="00451289">
      <w:pPr>
        <w:pStyle w:val="a3"/>
        <w:spacing w:before="3"/>
        <w:ind w:left="0"/>
        <w:rPr>
          <w:rFonts w:ascii="Times New Roman"/>
          <w:sz w:val="24"/>
        </w:rPr>
      </w:pPr>
    </w:p>
    <w:p w14:paraId="7084C103" w14:textId="77777777" w:rsidR="00315ECC" w:rsidRDefault="00315ECC" w:rsidP="00315ECC">
      <w:pPr>
        <w:spacing w:before="54" w:line="225" w:lineRule="auto"/>
        <w:ind w:left="1182" w:right="804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15EC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รายงานผลการนำการประเมินจริยธรรม ไปใช้ในกระบวนการบริหารทรัพยากรบุคคล</w:t>
      </w:r>
    </w:p>
    <w:p w14:paraId="2FED8FD8" w14:textId="77777777" w:rsidR="00315ECC" w:rsidRPr="00315ECC" w:rsidRDefault="00315ECC" w:rsidP="00315ECC">
      <w:pPr>
        <w:spacing w:before="54" w:line="225" w:lineRule="auto"/>
        <w:ind w:left="1182" w:right="80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41FC5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ชื่อหน่วยงาน/ส่วนราชการ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โรงเรียนท่าสองยางวิทยาคม</w:t>
      </w:r>
    </w:p>
    <w:p w14:paraId="64339B49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315ECC">
        <w:rPr>
          <w:rFonts w:ascii="TH SarabunIT๙" w:hAnsi="TH SarabunIT๙" w:cs="TH SarabunIT๙"/>
          <w:sz w:val="32"/>
          <w:szCs w:val="32"/>
        </w:rPr>
        <w:t>2566</w:t>
      </w:r>
    </w:p>
    <w:p w14:paraId="2AD92DBE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วัน/เดือน/ปีที่รายงาน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>20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กรกฎาคม </w:t>
      </w:r>
      <w:r w:rsidRPr="00315ECC">
        <w:rPr>
          <w:rFonts w:ascii="TH SarabunIT๙" w:hAnsi="TH SarabunIT๙" w:cs="TH SarabunIT๙"/>
          <w:sz w:val="32"/>
          <w:szCs w:val="32"/>
        </w:rPr>
        <w:t>2566</w:t>
      </w:r>
    </w:p>
    <w:p w14:paraId="68BC8CEA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</w:p>
    <w:p w14:paraId="2476E45F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ประมวลจริยธรรมที่หน่วยงานใช้ดำเนินการภายในหน่วยงาน</w:t>
      </w:r>
    </w:p>
    <w:p w14:paraId="0023D18E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ชื่อประมวลจริยธรรม ประมวลจริยธรรมข้าราชการครูและบุคลากรทางการศึกษา</w:t>
      </w:r>
    </w:p>
    <w:p w14:paraId="792ADB2C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  <w:r w:rsidRPr="00315ECC">
        <w:rPr>
          <w:rFonts w:ascii="TH SarabunIT๙" w:hAnsi="TH SarabunIT๙" w:cs="TH SarabunIT๙"/>
          <w:sz w:val="32"/>
          <w:szCs w:val="32"/>
        </w:rPr>
        <w:t xml:space="preserve">URL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ที่เผยแพร่ </w:t>
      </w:r>
      <w:hyperlink r:id="rId4" w:history="1">
        <w:r w:rsidRPr="00F80573">
          <w:rPr>
            <w:rStyle w:val="a8"/>
            <w:rFonts w:ascii="TH SarabunIT๙" w:hAnsi="TH SarabunIT๙" w:cs="TH SarabunIT๙"/>
            <w:sz w:val="32"/>
            <w:szCs w:val="32"/>
          </w:rPr>
          <w:t>http://www.DWschool.ac.th/ita/</w:t>
        </w:r>
        <w:r w:rsidRPr="00F80573">
          <w:rPr>
            <w:rStyle w:val="a8"/>
            <w:rFonts w:ascii="TH SarabunIT๙" w:hAnsi="TH SarabunIT๙" w:cs="TH SarabunIT๙"/>
            <w:sz w:val="32"/>
            <w:szCs w:val="32"/>
            <w:cs/>
            <w:lang w:bidi="th-TH"/>
          </w:rPr>
          <w:t>ประมวลจริยธรรมสำหรับเจ/</w:t>
        </w:r>
      </w:hyperlink>
    </w:p>
    <w:p w14:paraId="7C2715BA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</w:p>
    <w:p w14:paraId="02797AA2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การดำเนินการหรือกิจกรรมการประเมินพฤติกรรมทางจริยธรรมที่นำไปใช้ในการบริหารทรัพยากรบุคคล</w:t>
      </w:r>
    </w:p>
    <w:p w14:paraId="09624849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 ดังนี้</w:t>
      </w:r>
    </w:p>
    <w:p w14:paraId="1A7BCB2D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1.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ขั้นตอนการบริหารทรัพยากรบุคคลที่ได้นำผลการประเมินพฤติกรรมไปใช้ประกอบการดำเนินงาน</w:t>
      </w:r>
    </w:p>
    <w:p w14:paraId="1A2E3FBA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>1.1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การประเมินพฤติกรรมทางจริยธรรมในการปฏิบัติราชการเพื่อเลื่อนเงินเดือน โรงเรียน</w:t>
      </w:r>
    </w:p>
    <w:p w14:paraId="7B4F8A9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ดงหลวง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วิทยา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ได้แจ้งประกาศ เรื่อง หลักเกณฑ์การจัดสรรวงเงินเลื่อนเงินเดือนของข้าราชการครูและ</w:t>
      </w:r>
    </w:p>
    <w:p w14:paraId="35858888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บุคลากรทางการศึกษา เป็นแนวทางในการประเมินข้าราชการครูและบุคลากรทางการศึกษา เพื่อเลื่อน</w:t>
      </w:r>
    </w:p>
    <w:p w14:paraId="5ED3A365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เงินเดือน ที่เป็นไปด้วยความโปร่งใส เป็นธรรม และสามารถตรวจสอบได้</w:t>
      </w:r>
    </w:p>
    <w:p w14:paraId="7830394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>1.2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ผู้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ดงหลวง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วิทยา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ประกาศเจตนารมณ์“</w:t>
      </w:r>
      <w:proofErr w:type="gramEnd"/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สุจริต โปร่งใส และ งด</w:t>
      </w:r>
    </w:p>
    <w:p w14:paraId="6D13101E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รับ งดให้ของขวัญ ของกำนัลทุกชนิดจากการปฏิบัติหน้าที่ (</w:t>
      </w:r>
      <w:r w:rsidRPr="00315ECC">
        <w:rPr>
          <w:rFonts w:ascii="TH SarabunIT๙" w:hAnsi="TH SarabunIT๙" w:cs="TH SarabunIT๙"/>
          <w:sz w:val="32"/>
          <w:szCs w:val="32"/>
        </w:rPr>
        <w:t xml:space="preserve">No Gift Policy)”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เพื่อเป็นสื่อเชิงสัญลักษณ์ให้</w:t>
      </w:r>
    </w:p>
    <w:p w14:paraId="0F5E4450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เห็นว่า บุคลากรทางการศึกษาในสังกัด ไม่รับของขวัญและของกำนัลทุกชนิดจากการปฏิบัติหน้าที่ ในขณะ/ก่อน/หลัง ปฏิบัติหน้าที่ ที่จะส่งผลให้เกิดการทุจริตและประพฤติมิชอบทั้งในปัจจุบันและอนาคต</w:t>
      </w:r>
    </w:p>
    <w:p w14:paraId="2E6F7CD1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>1.3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ผู้อำนวยการโรงเรียนดงหลวงวิทยา เข้าการอบรมเชิงปฏิบัติการ “การเสริมสร้าง</w:t>
      </w:r>
    </w:p>
    <w:p w14:paraId="061429E8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วินัย คุณธรรม จริยธรรม และป้องกัน การทุจริตให้แก่บุคลากรในสังกัดสำนักงานเขตพื้นที่การศึกษา</w:t>
      </w:r>
    </w:p>
    <w:p w14:paraId="4E9863CD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มัธยมศึกษามุกดาหาร”</w:t>
      </w:r>
    </w:p>
    <w:p w14:paraId="473983FE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>1.4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ผู้อำนวยการโรงเรียนดงหลวงวิทยา พร้อมด้วยคณะครูร่วมกิจกรรมร่วมประกาศเจตนารมณ์ไม่รับของขวัญของกำนัลทุกชนิดพร้อมมอบนโยบายและสร้างความรู้ความเข้าใจ นโยบาย </w:t>
      </w:r>
      <w:r w:rsidRPr="00315ECC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จากการปฏิบัติหน้าที่ รวมถึงเสริมสร้างคุณธรรม จริยธรรม และความซื่อสัตย์สุจริตในการปฏิบัติงานอั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นส่งผลให้เกิดความโปร่งใสในการดำ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เนินงานตามหลักธรรมา</w:t>
      </w:r>
      <w:proofErr w:type="spellStart"/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บาลที่ดี</w:t>
      </w:r>
    </w:p>
    <w:p w14:paraId="04897CE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2.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รายละเอียดการประเมินพฤติกรรมทางจริยธรรมที่สอดคล้องกับมาตรฐานทางจริยธรรม หรือ</w:t>
      </w:r>
    </w:p>
    <w:p w14:paraId="298A0E73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ประมวล จริยธรรม หรือข้อกำหนดจริยธรรม หรือพฤติกรรมที่ควรกระทำและไม่ควรกระทำ (</w:t>
      </w:r>
      <w:r w:rsidRPr="00315ECC">
        <w:rPr>
          <w:rFonts w:ascii="TH SarabunIT๙" w:hAnsi="TH SarabunIT๙" w:cs="TH SarabunIT๙"/>
          <w:sz w:val="32"/>
          <w:szCs w:val="32"/>
        </w:rPr>
        <w:t xml:space="preserve">Do’s &amp; Don’ts)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โรงเรียนดงหลวงวิทยา ได้ดำเนินการวิเคราะห์ความสอดคล้องของการประเมินพฤติกรรมทางจริยธรรมของข้าราชการครูและบุคลากรทางการศึกษา เพื่อเลื่อนเงินเดือนข้าราชการครูและบุคลากรทางการศึกษา ที่สอดคล้องกับมาตรฐานทางจริยธรรม หรือประมวลจริยธรรม หรือข้อกำหนดจริยธรรม หรือพฤติกรรมที่ควรกระทำและไม่ควรกระทำ (</w:t>
      </w:r>
      <w:r w:rsidRPr="00315ECC">
        <w:rPr>
          <w:rFonts w:ascii="TH SarabunIT๙" w:hAnsi="TH SarabunIT๙" w:cs="TH SarabunIT๙"/>
          <w:sz w:val="32"/>
          <w:szCs w:val="32"/>
        </w:rPr>
        <w:t xml:space="preserve">Do’s &amp; Don’ts)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นำสู่การปฏิบัติและนำมาสังเคราะห์เป็นตัวชี้วัดหรือเกณฑ์ในการพิจารณาการปฏิบัติหน้าที่ของข้าราชการที่ดีประกอบในการพิจารณาเลื่อนขั้นเงินเดือน ได้ดังนี้</w:t>
      </w:r>
    </w:p>
    <w:p w14:paraId="30592BC4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67F0DDCF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</w:p>
    <w:p w14:paraId="1E7A45B6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3.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สรุปผลการดำเนินการประเมินพฤติกรรมทางจริยธรรม</w:t>
      </w:r>
    </w:p>
    <w:p w14:paraId="53D12617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โรงเรียนดงหลวงวิทยา ได้นำหลักการตามประมวลจริยธรรม ของข้าราชการครูและบุคลากรทางการศึกษา (มาตรการและแนวทางปฏิบัติตนเพื่อรักษาจริยธรรมข้าราชการครูและบุคลากรทางการศึกษา) ซึ่งอยู่ในสมรรถนะหลัก หัวข้อ “การยึดมั่นในความถูกต้องชอบธรรมและจริยธรรม” มาใช้</w:t>
      </w:r>
    </w:p>
    <w:p w14:paraId="19AF2B6E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ประกอบในการประเมินผลการปฏิบัติงานของข้าราชการครูและบุคลากรทางการศึกษา รอบที่ </w:t>
      </w:r>
      <w:r w:rsidRPr="00315ECC">
        <w:rPr>
          <w:rFonts w:ascii="TH SarabunIT๙" w:hAnsi="TH SarabunIT๙" w:cs="TH SarabunIT๙"/>
          <w:sz w:val="32"/>
          <w:szCs w:val="32"/>
        </w:rPr>
        <w:t>1 (1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15ECC">
        <w:rPr>
          <w:rFonts w:ascii="TH SarabunIT๙" w:hAnsi="TH SarabunIT๙" w:cs="TH SarabunIT๙"/>
          <w:sz w:val="32"/>
          <w:szCs w:val="32"/>
        </w:rPr>
        <w:t>2565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ถึง </w:t>
      </w:r>
      <w:r w:rsidRPr="00315ECC">
        <w:rPr>
          <w:rFonts w:ascii="TH SarabunIT๙" w:hAnsi="TH SarabunIT๙" w:cs="TH SarabunIT๙"/>
          <w:sz w:val="32"/>
          <w:szCs w:val="32"/>
        </w:rPr>
        <w:t>31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มีนาคม </w:t>
      </w:r>
      <w:r w:rsidRPr="00315ECC">
        <w:rPr>
          <w:rFonts w:ascii="TH SarabunIT๙" w:hAnsi="TH SarabunIT๙" w:cs="TH SarabunIT๙"/>
          <w:sz w:val="32"/>
          <w:szCs w:val="32"/>
        </w:rPr>
        <w:t xml:space="preserve">2566)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ก่อนการเลื่อนเงินเดือน โดยการประเมินผลการปฏิบัติงานของข้าราชการครูและบุคลากรทางการศึกษารอบดังกล่าว นำมาซึ่งการมีบุคลากรที่มีคุณภาพและมีจริยธรรมในการปฏิบัติงาน</w:t>
      </w:r>
    </w:p>
    <w:p w14:paraId="7021E417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4.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รายละเอียดการนำผลการประเมินพฤติกรรมทางจริยธรรมไปใช้ในการบริหารทรัพยากรบุคคล</w:t>
      </w:r>
    </w:p>
    <w:p w14:paraId="5F382AF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โรงเรียนดงหลวงวิทยา ได้นำผลการประเมินพฤติกรรมทางจริยธรรมไปใช้ในกระบวนการบริหารทรัพยากรบุคคล เช่น การเลื่อนเงินเดือน การแต่งตั้ง การคัดเลือกบุคคลเพื่อย้ายโอน</w:t>
      </w:r>
    </w:p>
    <w:p w14:paraId="08D5DD4B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ข้าราชการครูและบุคลากรทางการศึกษา และย้ายข้าราชการพลเรือนสามัญไปบรรจุและแต่งตั้งให้ดำรง</w:t>
      </w:r>
    </w:p>
    <w:p w14:paraId="0F972E43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ตำแหน่งบุคลากรทางการศึกษาอื่นตามมาตรา </w:t>
      </w:r>
      <w:r w:rsidRPr="00315ECC">
        <w:rPr>
          <w:rFonts w:ascii="TH SarabunIT๙" w:hAnsi="TH SarabunIT๙" w:cs="TH SarabunIT๙"/>
          <w:sz w:val="32"/>
          <w:szCs w:val="32"/>
        </w:rPr>
        <w:t>38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ค. (</w:t>
      </w:r>
      <w:r w:rsidRPr="00315ECC">
        <w:rPr>
          <w:rFonts w:ascii="TH SarabunIT๙" w:hAnsi="TH SarabunIT๙" w:cs="TH SarabunIT๙"/>
          <w:sz w:val="32"/>
          <w:szCs w:val="32"/>
        </w:rPr>
        <w:t xml:space="preserve">2)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เป็นต้นตลอดจนส่งเสริมข้าราชการครูและบุคลากรทางการศึกษาในโรงเรียนดงหลวงวิทยา ให้ประพฤติตน ตามแนวทางการปฏิบัติตนด้านจริยธรรมของพฤติกรรมที่ควรกระทำและไม่ควรกระทำ (</w:t>
      </w:r>
      <w:r w:rsidRPr="00315ECC">
        <w:rPr>
          <w:rFonts w:ascii="TH SarabunIT๙" w:hAnsi="TH SarabunIT๙" w:cs="TH SarabunIT๙"/>
          <w:sz w:val="32"/>
          <w:szCs w:val="32"/>
        </w:rPr>
        <w:t xml:space="preserve">Do’s &amp; Don’ts) </w:t>
      </w:r>
    </w:p>
    <w:p w14:paraId="35D673AB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5.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ปัญหา/อุปสรรค และข้อเสนอแนะ</w:t>
      </w:r>
    </w:p>
    <w:p w14:paraId="7F202ADA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ในการเสริมสร้างคุณธรรม จริยธรรม มีความจำเป็นในการขับเคลื่อนให้เห็นถึงผลลัพธ์ในเชิงรูปธรรม จำเป็นจะต้องมีการสร้างการรับรู้อย่างต่อเนื่อง และมีการติดตามรายงานผล จึงจะทำให้เกิดเป็น</w:t>
      </w:r>
    </w:p>
    <w:p w14:paraId="1018F532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วัฒนธรรมองค์ต่อไปได้ในอนาคต</w:t>
      </w:r>
    </w:p>
    <w:p w14:paraId="2883265A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</w:p>
    <w:p w14:paraId="4A632476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</w:p>
    <w:p w14:paraId="587A8D92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</w:t>
      </w:r>
    </w:p>
    <w:p w14:paraId="7095F78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ECC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4446AA13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ผู้รายงาน</w:t>
      </w:r>
    </w:p>
    <w:p w14:paraId="65F76A40" w14:textId="77777777" w:rsid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</w:p>
    <w:p w14:paraId="5FB400CD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  <w:lang w:bidi="th-TH"/>
        </w:rPr>
      </w:pPr>
    </w:p>
    <w:p w14:paraId="178F935D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ลงชื่อ........................................................</w:t>
      </w:r>
    </w:p>
    <w:p w14:paraId="7A1516EC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 w:rsidRPr="00315E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15ECC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bidi="th-TH"/>
        </w:rPr>
        <w:t>นายวิชัย  ช่างถม</w:t>
      </w:r>
      <w:proofErr w:type="gramEnd"/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161D4829" w14:textId="77777777" w:rsidR="00315ECC" w:rsidRPr="00315ECC" w:rsidRDefault="00315ECC" w:rsidP="00315ECC">
      <w:pPr>
        <w:spacing w:before="54" w:line="225" w:lineRule="auto"/>
        <w:ind w:left="1182" w:right="8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 ผู้อำนวยการโรงเรีนดงหลวงวิทยา</w:t>
      </w:r>
    </w:p>
    <w:p w14:paraId="7C65FA13" w14:textId="77777777" w:rsidR="00451289" w:rsidRPr="00742156" w:rsidRDefault="00315ECC" w:rsidP="00315ECC">
      <w:pPr>
        <w:spacing w:before="54" w:line="225" w:lineRule="auto"/>
        <w:ind w:left="1182" w:right="804"/>
        <w:sectPr w:rsidR="00451289" w:rsidRPr="00742156">
          <w:pgSz w:w="11910" w:h="16840"/>
          <w:pgMar w:top="1260" w:right="480" w:bottom="280" w:left="760" w:header="720" w:footer="720" w:gutter="0"/>
          <w:cols w:space="720"/>
        </w:sect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วันที่ </w:t>
      </w:r>
      <w:r w:rsidRPr="00315ECC">
        <w:rPr>
          <w:rFonts w:ascii="TH SarabunIT๙" w:hAnsi="TH SarabunIT๙" w:cs="TH SarabunIT๙"/>
          <w:sz w:val="32"/>
          <w:szCs w:val="32"/>
        </w:rPr>
        <w:t xml:space="preserve">20 </w:t>
      </w:r>
      <w:r w:rsidRPr="00315ECC">
        <w:rPr>
          <w:rFonts w:ascii="TH SarabunIT๙" w:hAnsi="TH SarabunIT๙" w:cs="TH SarabunIT๙"/>
          <w:sz w:val="32"/>
          <w:szCs w:val="32"/>
          <w:cs/>
          <w:lang w:bidi="th-TH"/>
        </w:rPr>
        <w:t>กรกฎาคม พ.ศ.</w:t>
      </w:r>
      <w:r w:rsidRPr="00315ECC">
        <w:rPr>
          <w:rFonts w:ascii="TH SarabunIT๙" w:hAnsi="TH SarabunIT๙" w:cs="TH SarabunIT๙"/>
          <w:sz w:val="32"/>
          <w:szCs w:val="32"/>
        </w:rPr>
        <w:t>2566</w:t>
      </w:r>
    </w:p>
    <w:p w14:paraId="6F37990B" w14:textId="77777777" w:rsidR="00451289" w:rsidRPr="00451289" w:rsidRDefault="00451289" w:rsidP="00451289">
      <w:pPr>
        <w:tabs>
          <w:tab w:val="left" w:pos="2952"/>
        </w:tabs>
        <w:rPr>
          <w:rFonts w:ascii="TH SarabunIT๙" w:eastAsia="Tahoma" w:hAnsi="TH SarabunIT๙" w:cs="TH SarabunIT๙"/>
          <w:sz w:val="32"/>
          <w:szCs w:val="32"/>
        </w:rPr>
      </w:pPr>
    </w:p>
    <w:sectPr w:rsidR="00451289" w:rsidRPr="00451289" w:rsidSect="00315ECC">
      <w:pgSz w:w="11910" w:h="16840"/>
      <w:pgMar w:top="1170" w:right="111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89"/>
    <w:rsid w:val="001A46C9"/>
    <w:rsid w:val="001C1795"/>
    <w:rsid w:val="00315ECC"/>
    <w:rsid w:val="00373BF4"/>
    <w:rsid w:val="00442FBA"/>
    <w:rsid w:val="00451289"/>
    <w:rsid w:val="00453A35"/>
    <w:rsid w:val="004C3932"/>
    <w:rsid w:val="00532D04"/>
    <w:rsid w:val="005D7B15"/>
    <w:rsid w:val="00655B36"/>
    <w:rsid w:val="00867155"/>
    <w:rsid w:val="00E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E43E"/>
  <w15:chartTrackingRefBased/>
  <w15:docId w15:val="{D3431341-BA08-48D2-B984-63013BF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289"/>
    <w:pPr>
      <w:widowControl w:val="0"/>
      <w:autoSpaceDE w:val="0"/>
      <w:autoSpaceDN w:val="0"/>
      <w:spacing w:line="240" w:lineRule="auto"/>
      <w:jc w:val="left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1289"/>
    <w:pPr>
      <w:ind w:left="658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451289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Title"/>
    <w:basedOn w:val="a"/>
    <w:link w:val="a6"/>
    <w:uiPriority w:val="1"/>
    <w:qFormat/>
    <w:rsid w:val="00451289"/>
    <w:pPr>
      <w:ind w:left="1182" w:right="893"/>
      <w:jc w:val="center"/>
    </w:pPr>
    <w:rPr>
      <w:rFonts w:ascii="Tahoma" w:eastAsia="Tahoma" w:hAnsi="Tahoma" w:cs="Tahoma"/>
      <w:b/>
      <w:bCs/>
      <w:sz w:val="56"/>
      <w:szCs w:val="56"/>
    </w:rPr>
  </w:style>
  <w:style w:type="character" w:customStyle="1" w:styleId="a6">
    <w:name w:val="ชื่อเรื่อง อักขระ"/>
    <w:basedOn w:val="a0"/>
    <w:link w:val="a5"/>
    <w:uiPriority w:val="1"/>
    <w:rsid w:val="00451289"/>
    <w:rPr>
      <w:rFonts w:ascii="Tahoma" w:eastAsia="Tahoma" w:hAnsi="Tahoma" w:cs="Tahoma"/>
      <w:b/>
      <w:bCs/>
      <w:sz w:val="56"/>
      <w:szCs w:val="56"/>
      <w:lang w:bidi="ar-SA"/>
    </w:rPr>
  </w:style>
  <w:style w:type="table" w:styleId="a7">
    <w:name w:val="Table Grid"/>
    <w:basedOn w:val="a1"/>
    <w:uiPriority w:val="39"/>
    <w:rsid w:val="005D7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Wschool.ac.th/ita/&#3611;&#3619;&#3632;&#3617;&#3623;&#3621;&#3592;&#3619;&#3636;&#3618;&#3608;&#3619;&#3619;&#3617;&#3626;&#3635;&#3627;&#3619;&#3633;&#3610;&#3648;&#3592;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2023-08-03T13:54:00Z</dcterms:created>
  <dcterms:modified xsi:type="dcterms:W3CDTF">2023-08-03T13:54:00Z</dcterms:modified>
</cp:coreProperties>
</file>