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7733BD">
      <w:pPr>
        <w:spacing w:after="0"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โครงการ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ส่งเสริมคุณธรรม จริยธรรม  ค่านิยมหลักของคนไทย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12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ประการ</w:t>
      </w:r>
    </w:p>
    <w:p w14:paraId="090E9E3B">
      <w:pPr>
        <w:spacing w:after="0" w:line="240" w:lineRule="atLeast"/>
        <w:rPr>
          <w:rFonts w:hint="cs"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สนองกลยุทธ์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สำนักงานเขตพื้นที่การศึกษามัธยมศึกษาจันทบุรี ตราด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>1,3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6A03681">
      <w:pPr>
        <w:spacing w:after="0" w:line="233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สนองยุทธศาสตร์  โรงเรียนอ่าวใหญ่พิทยาคารที่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>3</w:t>
      </w:r>
    </w:p>
    <w:p w14:paraId="75D1A4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สนองกลยุทธ์  โรงเรียนอ่าวใหญ่พิทยาคารที่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>2</w:t>
      </w:r>
    </w:p>
    <w:p w14:paraId="1033FF5C">
      <w:pPr>
        <w:spacing w:after="0" w:line="240" w:lineRule="auto"/>
        <w:rPr>
          <w:rFonts w:hint="cs" w:ascii="TH SarabunPSK" w:hAnsi="TH SarabunPSK" w:eastAsia="Cordia New" w:cs="TH SarabunPSK"/>
          <w:sz w:val="32"/>
          <w:szCs w:val="32"/>
          <w:cs/>
        </w:rPr>
      </w:pPr>
      <w:r>
        <w:rPr>
          <w:rFonts w:hint="cs" w:ascii="TH SarabunPSK" w:hAnsi="TH SarabunPSK" w:eastAsia="Cordia New" w:cs="TH SarabunPSK"/>
          <w:sz w:val="32"/>
          <w:szCs w:val="32"/>
          <w:cs/>
          <w:lang w:val="th-TH" w:bidi="th-TH"/>
        </w:rPr>
        <w:t>สนองมาตรฐาน สมศ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>.</w:t>
      </w:r>
      <w:r>
        <w:rPr>
          <w:rFonts w:hint="cs" w:ascii="TH SarabunPSK" w:hAnsi="TH SarabunPSK" w:eastAsia="Cordia New" w:cs="TH SarabunPSK"/>
          <w:sz w:val="32"/>
          <w:szCs w:val="32"/>
          <w:cs/>
          <w:lang w:val="th-TH" w:bidi="th-TH"/>
        </w:rPr>
        <w:t xml:space="preserve">ที่       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ab/>
      </w:r>
      <w:r>
        <w:rPr>
          <w:rFonts w:hint="cs" w:ascii="TH SarabunPSK" w:hAnsi="TH SarabunPSK" w:eastAsia="Cordia New" w:cs="TH SarabunPSK"/>
          <w:sz w:val="32"/>
          <w:szCs w:val="32"/>
          <w:cs/>
        </w:rPr>
        <w:t>1</w:t>
      </w:r>
    </w:p>
    <w:p w14:paraId="66E083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ลักษณะโครงการ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0052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ใหม่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bookmarkStart w:id="0" w:name="_GoBack"/>
      <w:bookmarkEnd w:id="0"/>
      <w:r>
        <w:rPr>
          <w:rFonts w:ascii="TH SarabunPSK" w:hAnsi="TH SarabunPSK" w:cs="TH SarabunPSK"/>
          <w:sz w:val="32"/>
          <w:szCs w:val="32"/>
        </w:rPr>
        <w:sym w:font="Wingdings 2" w:char="00A3"/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ต่อเนื่อง</w:t>
      </w:r>
    </w:p>
    <w:p w14:paraId="48C5A025">
      <w:pPr>
        <w:spacing w:after="0" w:line="240" w:lineRule="auto"/>
        <w:rPr>
          <w:rFonts w:hint="default" w:ascii="TH SarabunPSK" w:hAnsi="TH SarabunPSK" w:cs="TH SarabunPSK"/>
          <w:sz w:val="32"/>
          <w:szCs w:val="32"/>
          <w:cs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ผู้รับผิดชอบ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นาย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ดลฤทธิ์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แจ้งประดิษฐ์</w:t>
      </w:r>
    </w:p>
    <w:p w14:paraId="4190D02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กลุ่มงานที่รับผิดชอบ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กลุ่มบริหารวิชาการ</w:t>
      </w:r>
    </w:p>
    <w:p w14:paraId="54C564D1">
      <w:pPr>
        <w:rPr>
          <w:rFonts w:hint="cs" w:ascii="TH SarabunPSK" w:hAnsi="TH SarabunPSK" w:cs="TH SarabunPSK"/>
          <w:sz w:val="32"/>
          <w:szCs w:val="32"/>
          <w:lang w:val="en-US" w:bidi="th-TH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ระยะเวลาดำเนินการ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ตุลาคม </w:t>
      </w:r>
      <w:r>
        <w:rPr>
          <w:rFonts w:hint="cs" w:ascii="TH SarabunPSK" w:hAnsi="TH SarabunPSK" w:cs="TH SarabunPSK"/>
          <w:sz w:val="32"/>
          <w:szCs w:val="32"/>
          <w:cs/>
        </w:rPr>
        <w:t>256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กันยายน </w:t>
      </w:r>
      <w:r>
        <w:rPr>
          <w:rFonts w:hint="cs" w:ascii="TH SarabunPSK" w:hAnsi="TH SarabunPSK" w:cs="TH SarabunPSK"/>
          <w:sz w:val="32"/>
          <w:szCs w:val="32"/>
          <w:cs/>
        </w:rPr>
        <w:t>25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8</w:t>
      </w:r>
    </w:p>
    <w:p w14:paraId="780CAF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หลักการและเหตุผล</w:t>
      </w:r>
    </w:p>
    <w:p w14:paraId="6D3AADAD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จากผลการประเมินคุณภาพภายนอกรอบ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ของโรงเรียนอ่าวใหญ่พิทยาคาร โดยสำนักงานรับรองมาตรฐานและประเมินคุณภาพการศึกษา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สมศ</w:t>
      </w:r>
      <w:r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ผลการดำเนินงานในด้านผู้เรียนเป็นลูกที่ดีของพ่อแม่ ผู้ปกครอง พบว่าสถานศึกษาได้พัฒนาผู้เรียนเป็นผู้มีความกตัญญูต่อผู้มีพระคุณ โดนฝึกให้ผู้เรียนบันทึกความดี ครูและผู้บริหารได้ออกเยี่ยมบ้านผู้เรียนอย่างต่อเนื่อง จัดให้มีกิจกรรมคัดกรองนักเรียน กิจกรรมวันพบผู้ปกครองรวมถึงระบบดูแลช่วยเหลือนักเรียนโดยมีปัจจัยสนับสนุนผู้เรียนการดำเนินงานคือ การมีส่วนร่วมของชุมชนท้องถิ่นและผู้ปกครอง ในด้านผู้เรียนเป็นนักเรียนที่ดีของโรงเรียน พบว่าผู้บริหารและครูอบรมผู้เรียนให้มีคุณลักษณะอันพึงประสงค์มีวินัย มีความรับผิดชอบ</w:t>
      </w:r>
    </w:p>
    <w:p w14:paraId="5815FA65">
      <w:pPr>
        <w:spacing w:after="0" w:line="240" w:lineRule="atLeast"/>
        <w:ind w:firstLine="720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  <w:cs/>
          <w:lang w:val="th-TH" w:bidi="th-TH"/>
        </w:rPr>
        <w:t>ดังนั้นเพื่อส่งเสริมนักเรียนให้เป็นผู้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มีคุณลักษณะอันพึงประสงค์ มีคุณธรรมจริยธรรม และ</w:t>
      </w:r>
      <w:r>
        <w:rPr>
          <w:rFonts w:ascii="TH SarabunPSK" w:hAnsi="TH SarabunPSK" w:cs="TH SarabunPSK"/>
          <w:spacing w:val="-4"/>
          <w:sz w:val="32"/>
          <w:szCs w:val="32"/>
          <w:cs/>
          <w:lang w:val="th-TH" w:bidi="th-TH"/>
        </w:rPr>
        <w:t>เป็นคนดีของสังคมงานกิจการนักเรียนจึงเห็นสมควรจัดกิจกรรมในโครงการ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ส่งเสริมคุณธรรม จริยธรรมและค่านิยมที่พึงประสงค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์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ขึ้น</w:t>
      </w:r>
    </w:p>
    <w:p w14:paraId="11EBF5DD">
      <w:pPr>
        <w:spacing w:after="0" w:line="240" w:lineRule="atLeast"/>
        <w:ind w:left="6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วัตถุประสงค์เชิงจุดมุ่งหมาย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ผลที่คาดหวัง</w:t>
      </w:r>
    </w:p>
    <w:p w14:paraId="6B07C31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2.1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เพื่อเสริมสร้างให้นักเรียนมีคุณธรรม จริยธรรม และคุณลักษณะอันพึงประสงค์</w:t>
      </w:r>
    </w:p>
    <w:p w14:paraId="4D3591A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เพื่อสร้างนิสัยให้นักเรียนมีระเบียบวินัย มีความอดทน</w:t>
      </w:r>
    </w:p>
    <w:p w14:paraId="2A7AE8A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2.3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สามารถทำงานเป็นทีมได้</w:t>
      </w:r>
    </w:p>
    <w:p w14:paraId="11E05E20">
      <w:pPr>
        <w:spacing w:after="0" w:line="240" w:lineRule="atLeast"/>
        <w:ind w:left="6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3.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กลุ่มเป้าหมาย </w:t>
      </w:r>
    </w:p>
    <w:p w14:paraId="22C71D7B">
      <w:pPr>
        <w:spacing w:after="0" w:line="240" w:lineRule="atLeast"/>
        <w:ind w:left="6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นักเรียนโรงเรียนอ่าวใหญ่พิทยาคาร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ชั้น ม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.1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6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จำนวน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42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คน</w:t>
      </w:r>
    </w:p>
    <w:p w14:paraId="7BB2BAFE">
      <w:pPr>
        <w:spacing w:after="0" w:line="240" w:lineRule="atLeast"/>
        <w:ind w:left="6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เป้าหมาย </w:t>
      </w:r>
    </w:p>
    <w:p w14:paraId="466938A5">
      <w:pPr>
        <w:spacing w:after="0" w:line="240" w:lineRule="atLeast"/>
        <w:ind w:left="6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เชิงปริมาณ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ผลผลิต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F292A67">
      <w:p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hint="cs" w:ascii="TH SarabunPSK" w:hAnsi="TH SarabunPSK" w:cs="TH SarabunPSK"/>
          <w:sz w:val="32"/>
          <w:szCs w:val="32"/>
          <w:cs/>
        </w:rPr>
        <w:t>.</w:t>
      </w:r>
      <w:r>
        <w:rPr>
          <w:rFonts w:hint="cs" w:ascii="TH SarabunPSK" w:hAnsi="TH SarabunPSK" w:cs="TH SarabunPSK"/>
          <w:szCs w:val="32"/>
          <w:cs/>
        </w:rPr>
        <w:t xml:space="preserve">  </w:t>
      </w:r>
      <w:r>
        <w:rPr>
          <w:rFonts w:hint="cs" w:ascii="TH SarabunPSK" w:hAnsi="TH SarabunPSK" w:cs="TH SarabunPSK"/>
          <w:szCs w:val="32"/>
          <w:cs/>
          <w:lang w:val="th-TH" w:bidi="th-TH"/>
        </w:rPr>
        <w:t>นักเรียนจัดทำสมุดบันทึกความดี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>100</w:t>
      </w:r>
    </w:p>
    <w:p w14:paraId="6224932B">
      <w:pPr>
        <w:spacing w:after="0" w:line="240" w:lineRule="atLeast"/>
        <w:rPr>
          <w:rFonts w:hint="cs"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นักเรียนเป็นคนดี  อ</w:t>
      </w:r>
      <w:r>
        <w:rPr>
          <w:rFonts w:hint="cs" w:ascii="TH SarabunPSK" w:hAnsi="TH SarabunPSK" w:cs="TH SarabunPSK"/>
          <w:sz w:val="32"/>
          <w:szCs w:val="32"/>
          <w:cs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พ</w:t>
      </w:r>
      <w:r>
        <w:rPr>
          <w:rFonts w:hint="cs"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ร้อยละ  </w:t>
      </w:r>
      <w:r>
        <w:rPr>
          <w:rFonts w:hint="cs" w:ascii="TH SarabunPSK" w:hAnsi="TH SarabunPSK" w:cs="TH SarabunPSK"/>
          <w:sz w:val="32"/>
          <w:szCs w:val="32"/>
          <w:cs/>
        </w:rPr>
        <w:t>8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0</w:t>
      </w:r>
    </w:p>
    <w:p w14:paraId="27C14C6A">
      <w:p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นักเรียนเข้าวัดทำบุญในวันสำคัญทางศาสนา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ร้อยละ  </w:t>
      </w:r>
      <w:r>
        <w:rPr>
          <w:rFonts w:hint="cs" w:ascii="TH SarabunPSK" w:hAnsi="TH SarabunPSK" w:cs="TH SarabunPSK"/>
          <w:sz w:val="32"/>
          <w:szCs w:val="32"/>
          <w:cs/>
        </w:rPr>
        <w:t>100</w:t>
      </w:r>
    </w:p>
    <w:p w14:paraId="7AB222E3">
      <w:p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4.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นักเรียนร่วมสวดมนต์ทุกวันศุกร์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ร้อยละ  </w:t>
      </w:r>
      <w:r>
        <w:rPr>
          <w:rFonts w:ascii="TH SarabunPSK" w:hAnsi="TH SarabunPSK" w:cs="TH SarabunPSK"/>
          <w:sz w:val="32"/>
          <w:szCs w:val="32"/>
        </w:rPr>
        <w:t>100</w:t>
      </w:r>
    </w:p>
    <w:p w14:paraId="6CBA54D1">
      <w:p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5.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นักเรียนร่วมพิธีไหว้ครู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ร้อยละ  </w:t>
      </w:r>
      <w:r>
        <w:rPr>
          <w:rFonts w:ascii="TH SarabunPSK" w:hAnsi="TH SarabunPSK" w:cs="TH SarabunPSK"/>
          <w:sz w:val="32"/>
          <w:szCs w:val="32"/>
        </w:rPr>
        <w:t>100</w:t>
      </w:r>
    </w:p>
    <w:p w14:paraId="25966B2F">
      <w:p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6.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นักเรียนเข้าค่ายพุทธบุตร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ร้อยละ  </w:t>
      </w:r>
      <w:r>
        <w:rPr>
          <w:rFonts w:ascii="TH SarabunPSK" w:hAnsi="TH SarabunPSK" w:cs="TH SarabunPSK"/>
          <w:sz w:val="32"/>
          <w:szCs w:val="32"/>
        </w:rPr>
        <w:t>100</w:t>
      </w:r>
    </w:p>
    <w:p w14:paraId="39FC2100">
      <w:p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7.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นักเรียนมีวินัยในตนเอง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ร้อยละ  </w:t>
      </w:r>
      <w:r>
        <w:rPr>
          <w:rFonts w:hint="cs" w:ascii="TH SarabunPSK" w:hAnsi="TH SarabunPSK" w:cs="TH SarabunPSK"/>
          <w:sz w:val="32"/>
          <w:szCs w:val="32"/>
          <w:cs/>
        </w:rPr>
        <w:t>95</w:t>
      </w:r>
    </w:p>
    <w:p w14:paraId="0EB214C4">
      <w:pPr>
        <w:spacing w:after="0" w:line="240" w:lineRule="atLeast"/>
        <w:ind w:left="6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เชิงคุณภาพ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ผลลัพธ์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319EE879">
      <w:pPr>
        <w:pStyle w:val="6"/>
        <w:tabs>
          <w:tab w:val="left" w:pos="450"/>
        </w:tabs>
        <w:spacing w:after="0" w:line="240" w:lineRule="auto"/>
        <w:ind w:left="0" w:right="-18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ร้อยละของนักเรียนจัดทำสมุดบันทึกความดี</w:t>
      </w:r>
    </w:p>
    <w:p w14:paraId="776C6EC1">
      <w:pPr>
        <w:pStyle w:val="6"/>
        <w:tabs>
          <w:tab w:val="left" w:pos="450"/>
        </w:tabs>
        <w:spacing w:after="0" w:line="240" w:lineRule="auto"/>
        <w:ind w:left="0" w:right="-18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ร้อยละของนักเรียนเป็นคนดี  อ</w:t>
      </w:r>
      <w:r>
        <w:rPr>
          <w:rFonts w:hint="cs" w:ascii="TH SarabunPSK" w:hAnsi="TH SarabunPSK" w:cs="TH SarabunPSK"/>
          <w:sz w:val="32"/>
          <w:szCs w:val="32"/>
          <w:cs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พ</w:t>
      </w:r>
      <w:r>
        <w:rPr>
          <w:rFonts w:hint="cs" w:ascii="TH SarabunPSK" w:hAnsi="TH SarabunPSK" w:cs="TH SarabunPSK"/>
          <w:sz w:val="32"/>
          <w:szCs w:val="32"/>
          <w:cs/>
        </w:rPr>
        <w:t>.</w:t>
      </w:r>
    </w:p>
    <w:p w14:paraId="7FC408F6">
      <w:pPr>
        <w:pStyle w:val="6"/>
        <w:tabs>
          <w:tab w:val="left" w:pos="450"/>
        </w:tabs>
        <w:spacing w:after="0" w:line="240" w:lineRule="auto"/>
        <w:ind w:left="0" w:right="-18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.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ร้อยละของนักเรียนเข้าวัดทำบุญในวันสำคัญทางศาสนา</w:t>
      </w:r>
    </w:p>
    <w:p w14:paraId="21515343">
      <w:pPr>
        <w:pStyle w:val="6"/>
        <w:tabs>
          <w:tab w:val="left" w:pos="450"/>
        </w:tabs>
        <w:spacing w:after="0" w:line="240" w:lineRule="auto"/>
        <w:ind w:left="0" w:right="-18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4.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ร้อยละของนักเรียนร่วมสวดมนต์ทุกวันศุกร์</w:t>
      </w:r>
    </w:p>
    <w:p w14:paraId="2AD72A88">
      <w:pPr>
        <w:pStyle w:val="6"/>
        <w:tabs>
          <w:tab w:val="left" w:pos="450"/>
        </w:tabs>
        <w:spacing w:after="0" w:line="240" w:lineRule="auto"/>
        <w:ind w:left="0" w:right="-18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5.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ร้อยละของนักเรียนร่วมพิธีไหว้ครู</w:t>
      </w:r>
    </w:p>
    <w:p w14:paraId="14D05F1B">
      <w:pPr>
        <w:pStyle w:val="6"/>
        <w:tabs>
          <w:tab w:val="left" w:pos="450"/>
        </w:tabs>
        <w:spacing w:after="0" w:line="240" w:lineRule="auto"/>
        <w:ind w:left="0" w:right="-18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6.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ร้อยละของนักเรียนเข้าค่ายพุทธบุตร</w:t>
      </w:r>
    </w:p>
    <w:p w14:paraId="14985115">
      <w:pPr>
        <w:spacing w:after="0" w:line="24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ร้อยละของนักเรียนมีวินัยในตนเอง</w:t>
      </w:r>
    </w:p>
    <w:p w14:paraId="7B79D14A">
      <w:pPr>
        <w:spacing w:after="0"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วิธีการดำเนินงาน งบประมาณ และระยะเวลาปฏิบัติงาน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งบประมาณถัวจ่ายทุกรายการ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3"/>
        <w:tblW w:w="10066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5"/>
        <w:gridCol w:w="1276"/>
        <w:gridCol w:w="1701"/>
        <w:gridCol w:w="1276"/>
        <w:gridCol w:w="1418"/>
      </w:tblGrid>
      <w:tr w14:paraId="03A30D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4395" w:type="dxa"/>
            <w:tcBorders>
              <w:bottom w:val="nil"/>
            </w:tcBorders>
            <w:noWrap w:val="0"/>
            <w:vAlign w:val="top"/>
          </w:tcPr>
          <w:p w14:paraId="40126C60">
            <w:pPr>
              <w:spacing w:after="0" w:line="240" w:lineRule="atLeast"/>
              <w:ind w:left="60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กิจกรรมและคำชี้แจงงบประมาณ</w:t>
            </w:r>
          </w:p>
        </w:tc>
        <w:tc>
          <w:tcPr>
            <w:tcW w:w="1276" w:type="dxa"/>
            <w:noWrap w:val="0"/>
            <w:vAlign w:val="top"/>
          </w:tcPr>
          <w:p w14:paraId="6959B80D">
            <w:pPr>
              <w:spacing w:after="0" w:line="24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งบประมาณ</w:t>
            </w:r>
          </w:p>
        </w:tc>
        <w:tc>
          <w:tcPr>
            <w:tcW w:w="1701" w:type="dxa"/>
            <w:tcBorders>
              <w:bottom w:val="nil"/>
            </w:tcBorders>
            <w:noWrap w:val="0"/>
            <w:vAlign w:val="top"/>
          </w:tcPr>
          <w:p w14:paraId="7CC91E23">
            <w:pPr>
              <w:spacing w:after="0"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ระยะเวลา</w:t>
            </w:r>
          </w:p>
        </w:tc>
        <w:tc>
          <w:tcPr>
            <w:tcW w:w="1276" w:type="dxa"/>
            <w:tcBorders>
              <w:bottom w:val="nil"/>
              <w:right w:val="single" w:color="auto" w:sz="4" w:space="0"/>
            </w:tcBorders>
            <w:noWrap w:val="0"/>
            <w:vAlign w:val="top"/>
          </w:tcPr>
          <w:p w14:paraId="1E744AB6">
            <w:pPr>
              <w:spacing w:after="0"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เป้าหมาย</w:t>
            </w:r>
          </w:p>
        </w:tc>
        <w:tc>
          <w:tcPr>
            <w:tcW w:w="1418" w:type="dxa"/>
            <w:tcBorders>
              <w:left w:val="single" w:color="auto" w:sz="4" w:space="0"/>
              <w:bottom w:val="nil"/>
            </w:tcBorders>
            <w:noWrap w:val="0"/>
            <w:vAlign w:val="top"/>
          </w:tcPr>
          <w:p w14:paraId="247A4D59">
            <w:pPr>
              <w:spacing w:after="0"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ผู้รับผิดชอบ</w:t>
            </w:r>
          </w:p>
        </w:tc>
      </w:tr>
      <w:tr w14:paraId="2DC5D3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4395" w:type="dxa"/>
            <w:tcBorders>
              <w:left w:val="single" w:color="auto" w:sz="4" w:space="0"/>
            </w:tcBorders>
            <w:noWrap w:val="0"/>
            <w:vAlign w:val="top"/>
          </w:tcPr>
          <w:p w14:paraId="0F78C043">
            <w:pPr>
              <w:spacing w:after="0" w:line="24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 xml:space="preserve">กิจกรรมที่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1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บันทึกความดี</w:t>
            </w:r>
          </w:p>
          <w:p w14:paraId="273079C8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ขั้นตอนวิธีการดำเนินงาน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Plan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2DF4311E">
            <w:pPr>
              <w:spacing w:after="0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ประชุม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ปรึกษา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วางแผนการดำเนินงาน  </w:t>
            </w:r>
          </w:p>
          <w:p w14:paraId="21A3E4FF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การดำเนินงาน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18BAEB3D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จัดทำ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สมุดบันทึกความดี</w:t>
            </w:r>
          </w:p>
          <w:p w14:paraId="3DC9BA78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ชี้แจงนักเรียนเรื่องการบันทึก</w:t>
            </w:r>
          </w:p>
          <w:p w14:paraId="720D74B1">
            <w:pPr>
              <w:spacing w:after="0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นักเรียนบันทึกความดีทุกวันจันทร์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ศุกร์</w:t>
            </w:r>
          </w:p>
          <w:p w14:paraId="051FD218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นักเรียนส่งสมุดรายสัปดาห์  </w:t>
            </w:r>
          </w:p>
          <w:p w14:paraId="22E9D160">
            <w:pPr>
              <w:spacing w:after="0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5.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คัดเลือกนักเรียนรับเกียรติบัตร ในการบันทึกความดี</w:t>
            </w:r>
          </w:p>
          <w:p w14:paraId="651069C3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กำกับ  ติดตาม  ตรวจสอบ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2772B80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นิเทศ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ติดตาม</w:t>
            </w:r>
          </w:p>
          <w:p w14:paraId="7B7AABC9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ประเมินข้อเสนอแนะ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ประเมินความพึงพอใจ</w:t>
            </w:r>
          </w:p>
          <w:p w14:paraId="0D079C59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ขั้นสรุปและประเมินผล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Action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23C9733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สรุปและประเมินผลการดำเนินงาน</w:t>
            </w:r>
          </w:p>
          <w:p w14:paraId="3049504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รายงานผลการดำเนินงาน</w:t>
            </w:r>
          </w:p>
        </w:tc>
        <w:tc>
          <w:tcPr>
            <w:tcW w:w="1276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A23961C">
            <w:pPr>
              <w:spacing w:after="0" w:line="240" w:lineRule="atLeast"/>
              <w:ind w:left="459" w:right="-108" w:hanging="567"/>
              <w:jc w:val="center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701" w:type="dxa"/>
            <w:noWrap w:val="0"/>
            <w:vAlign w:val="center"/>
          </w:tcPr>
          <w:p w14:paraId="6E432949">
            <w:pPr>
              <w:spacing w:after="0"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7E3077D4">
            <w:pPr>
              <w:spacing w:after="0" w:line="240" w:lineRule="atLeast"/>
              <w:jc w:val="center"/>
              <w:rPr>
                <w:rFonts w:hint="cs"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1276" w:type="dxa"/>
            <w:tcBorders>
              <w:right w:val="single" w:color="auto" w:sz="4" w:space="0"/>
            </w:tcBorders>
            <w:noWrap w:val="0"/>
            <w:vAlign w:val="center"/>
          </w:tcPr>
          <w:p w14:paraId="2B92F331">
            <w:pPr>
              <w:pStyle w:val="7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39C76D">
            <w:pPr>
              <w:pStyle w:val="7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นักเรียนชั้น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1-6</w:t>
            </w:r>
          </w:p>
          <w:p w14:paraId="14981FFA">
            <w:pPr>
              <w:spacing w:after="0" w:line="240" w:lineRule="atLeast"/>
              <w:rPr>
                <w:rFonts w:hint="cs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color="auto" w:sz="4" w:space="0"/>
            </w:tcBorders>
            <w:noWrap w:val="0"/>
            <w:vAlign w:val="center"/>
          </w:tcPr>
          <w:p w14:paraId="3D69D780">
            <w:pPr>
              <w:spacing w:after="0"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ครูที่ปรึกษา</w:t>
            </w:r>
          </w:p>
        </w:tc>
      </w:tr>
      <w:tr w14:paraId="025576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4395" w:type="dxa"/>
            <w:tcBorders>
              <w:left w:val="single" w:color="auto" w:sz="4" w:space="0"/>
            </w:tcBorders>
            <w:noWrap w:val="0"/>
            <w:vAlign w:val="top"/>
          </w:tcPr>
          <w:p w14:paraId="61D5512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 xml:space="preserve">กิจกรรมที่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2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คนดี อ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</w:t>
            </w:r>
          </w:p>
          <w:p w14:paraId="71C7A32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ขั้นตอนวิธีการดำเนินงาน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Plan)</w:t>
            </w:r>
          </w:p>
          <w:p w14:paraId="2FB15D2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ประชุม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ปรึกษา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วางแผนการดำเนินงาน  </w:t>
            </w:r>
          </w:p>
          <w:p w14:paraId="52C79ED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การดำเนินงาน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Do)</w:t>
            </w:r>
          </w:p>
          <w:p w14:paraId="1ECDD45A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แต่งตั้งคณะกรรมการ</w:t>
            </w:r>
          </w:p>
          <w:p w14:paraId="4D9FDD1D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คณะกรรมการส่งรายชื่อ</w:t>
            </w:r>
          </w:p>
          <w:p w14:paraId="2F73EF4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ตรวจสอบ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ประเมินผลระหว่างทำงาน</w:t>
            </w:r>
          </w:p>
          <w:p w14:paraId="4A5DD21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สรุปแล้วนำรายชื่อประกาศผู้ที่ได้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เป็น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คนดี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14:paraId="3B8AD9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กำกับ  ติดตาม  ตรวจสอบ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Check)</w:t>
            </w:r>
          </w:p>
          <w:p w14:paraId="73BB648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นิเทศ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ติดตาม</w:t>
            </w:r>
          </w:p>
          <w:p w14:paraId="0874315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ประเมินข้อเสนอแนะ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ประเมินความพึงพอใจ</w:t>
            </w:r>
          </w:p>
          <w:p w14:paraId="4C40F6E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ขั้นสรุปและประเมินผล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Action)</w:t>
            </w:r>
          </w:p>
          <w:p w14:paraId="52A4811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สรุปและประเมินผลการดำเนินงาน</w:t>
            </w:r>
          </w:p>
          <w:p w14:paraId="0D620205">
            <w:pPr>
              <w:spacing w:after="0" w:line="240" w:lineRule="auto"/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รายงานผลการดำเนินงาน</w:t>
            </w:r>
          </w:p>
        </w:tc>
        <w:tc>
          <w:tcPr>
            <w:tcW w:w="1276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5F09543">
            <w:pPr>
              <w:spacing w:after="0" w:line="240" w:lineRule="atLeast"/>
              <w:ind w:left="459" w:right="-108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701" w:type="dxa"/>
            <w:noWrap w:val="0"/>
            <w:vAlign w:val="center"/>
          </w:tcPr>
          <w:p w14:paraId="608D5F99">
            <w:pPr>
              <w:spacing w:after="0"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4DE32B78">
            <w:pPr>
              <w:spacing w:after="0" w:line="240" w:lineRule="atLeast"/>
              <w:jc w:val="center"/>
              <w:rPr>
                <w:rFonts w:hint="cs"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1276" w:type="dxa"/>
            <w:tcBorders>
              <w:right w:val="single" w:color="auto" w:sz="4" w:space="0"/>
            </w:tcBorders>
            <w:noWrap w:val="0"/>
            <w:vAlign w:val="center"/>
          </w:tcPr>
          <w:p w14:paraId="540F05F1">
            <w:pPr>
              <w:pStyle w:val="7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E5897A">
            <w:pPr>
              <w:pStyle w:val="7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นักเรียนชั้น 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1-6</w:t>
            </w:r>
          </w:p>
          <w:p w14:paraId="4C1666AB">
            <w:pPr>
              <w:spacing w:after="0" w:line="240" w:lineRule="atLeast"/>
              <w:rPr>
                <w:rFonts w:hint="cs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color="auto" w:sz="4" w:space="0"/>
            </w:tcBorders>
            <w:noWrap w:val="0"/>
            <w:vAlign w:val="center"/>
          </w:tcPr>
          <w:p w14:paraId="03933D3C">
            <w:pPr>
              <w:spacing w:after="0"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ครูที่ปรึกษา</w:t>
            </w:r>
          </w:p>
        </w:tc>
      </w:tr>
      <w:tr w14:paraId="51B03D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4395" w:type="dxa"/>
            <w:tcBorders>
              <w:left w:val="single" w:color="auto" w:sz="4" w:space="0"/>
            </w:tcBorders>
            <w:noWrap w:val="0"/>
            <w:vAlign w:val="top"/>
          </w:tcPr>
          <w:p w14:paraId="3C9E129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 xml:space="preserve">กิจกรรมที่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3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เข้าวัดทำบุญ</w:t>
            </w:r>
          </w:p>
          <w:p w14:paraId="6FEC0FCF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ขั้นตอนวิธีการดำเนินงาน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Plan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14195A98">
            <w:pPr>
              <w:spacing w:after="0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ประชุม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ปรึกษา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วางแผนการดำเนินงาน  </w:t>
            </w:r>
          </w:p>
          <w:p w14:paraId="269083E2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การดำเนินงาน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442E20FA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จัดคณะครูดูแล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ควบคุมนักเรียนไปทำกิจกรรมที่วัด ในแต่ละวันพระ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จัดทำ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ปฏิทิน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การไปทำบุญที่วัด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 w:type="textWrapping"/>
            </w: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นักเรียนไปทำบุญที่วัดตามปฏิทินที่กำหนดไว้ในแต่ละ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4.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เช็คชื่อนักเรียน</w:t>
            </w:r>
          </w:p>
          <w:p w14:paraId="59EF57A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5.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นักเรียนข้าวและอาหารใส่สำรับ</w:t>
            </w:r>
          </w:p>
          <w:p w14:paraId="26FB341C">
            <w:pPr>
              <w:spacing w:after="0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6.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ร่วมพิธีกรรมทางศาสนา</w:t>
            </w:r>
          </w:p>
          <w:p w14:paraId="7CB6B0E3">
            <w:pPr>
              <w:spacing w:after="0"/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บำเพ็ญประโยชน์</w:t>
            </w:r>
          </w:p>
          <w:p w14:paraId="4F40463E">
            <w:pPr>
              <w:spacing w:after="0"/>
              <w:rPr>
                <w:rFonts w:hint="cs"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ตรวจสอบ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ประเมินผลระหว่างทำงาน</w:t>
            </w:r>
          </w:p>
          <w:p w14:paraId="39F5029D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กำกับ  ติดตาม  ตรวจสอบ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72EC63DC">
            <w:pPr>
              <w:spacing w:after="0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นิเทศ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ติดตาม</w:t>
            </w:r>
          </w:p>
          <w:p w14:paraId="6D3B9ED8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ประเมินข้อเสนอแนะ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ประเมินความพึงพอใจ</w:t>
            </w:r>
          </w:p>
          <w:p w14:paraId="4016B186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ขั้นสรุปและประเมินผล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Action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561450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สรุปและประเมินผลการดำเนินงาน</w:t>
            </w:r>
          </w:p>
          <w:p w14:paraId="101CCAFD">
            <w:pPr>
              <w:spacing w:after="0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รายงานผลการดำเนินงาน</w:t>
            </w:r>
          </w:p>
        </w:tc>
        <w:tc>
          <w:tcPr>
            <w:tcW w:w="1276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0268F4A">
            <w:pPr>
              <w:spacing w:after="0" w:line="240" w:lineRule="atLeast"/>
              <w:ind w:left="34" w:right="-108" w:hanging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701" w:type="dxa"/>
            <w:noWrap w:val="0"/>
            <w:vAlign w:val="center"/>
          </w:tcPr>
          <w:p w14:paraId="6A9FD543">
            <w:pPr>
              <w:spacing w:after="0"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25B67CBD">
            <w:pPr>
              <w:spacing w:after="0" w:line="240" w:lineRule="atLeast"/>
              <w:jc w:val="center"/>
              <w:rPr>
                <w:rFonts w:hint="cs"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1276" w:type="dxa"/>
            <w:tcBorders>
              <w:right w:val="single" w:color="auto" w:sz="4" w:space="0"/>
            </w:tcBorders>
            <w:noWrap w:val="0"/>
            <w:vAlign w:val="center"/>
          </w:tcPr>
          <w:p w14:paraId="18CBF486">
            <w:pPr>
              <w:pStyle w:val="7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1998B8">
            <w:pPr>
              <w:pStyle w:val="7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นักเรียนชั้น 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1-6</w:t>
            </w:r>
          </w:p>
          <w:p w14:paraId="1F5F931B">
            <w:pPr>
              <w:spacing w:after="0" w:line="240" w:lineRule="atLeast"/>
              <w:rPr>
                <w:rFonts w:hint="cs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color="auto" w:sz="4" w:space="0"/>
            </w:tcBorders>
            <w:noWrap w:val="0"/>
            <w:vAlign w:val="center"/>
          </w:tcPr>
          <w:p w14:paraId="3268F9A0">
            <w:pPr>
              <w:spacing w:after="0"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คณะครู</w:t>
            </w:r>
          </w:p>
          <w:p w14:paraId="532FF10B">
            <w:pPr>
              <w:spacing w:after="0" w:line="240" w:lineRule="atLeast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งานกิจการนักเรียน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สภานักเรียน</w:t>
            </w:r>
          </w:p>
        </w:tc>
      </w:tr>
      <w:tr w14:paraId="15809A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4395" w:type="dxa"/>
            <w:tcBorders>
              <w:left w:val="single" w:color="auto" w:sz="4" w:space="0"/>
            </w:tcBorders>
            <w:noWrap w:val="0"/>
            <w:vAlign w:val="top"/>
          </w:tcPr>
          <w:p w14:paraId="1561D0D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 xml:space="preserve">กิจกรรมที่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4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สวดมนต์ทุกวันศุกร์</w:t>
            </w:r>
          </w:p>
          <w:p w14:paraId="09027A4F">
            <w:pPr>
              <w:spacing w:after="0"/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ขั้นตอนวิธีการดำเนินงาน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Plan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ประชุม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ปรึกษา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วางแผนการดำเนินงาน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2.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แต่งตั้งคณะครูดูแลตามสายชั้น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A7B94D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การดำเนินงาน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7C7F5F84">
            <w:pPr>
              <w:spacing w:after="0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นักเรียนมานั่งเข้าแถวที่กำหนดไว้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2.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เช็คชื่อและนั่งสมาธิ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5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นาที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3.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สวดมนต์ตามบทที่กำหนดไว้รวมถึงแผ่เมตตา</w:t>
            </w:r>
          </w:p>
          <w:p w14:paraId="6182C030">
            <w:pPr>
              <w:spacing w:after="0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4.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ดำเนิน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สวดมนต์ทุกวันศุกร์เว้นศุกร์</w:t>
            </w:r>
          </w:p>
          <w:p w14:paraId="554035C2">
            <w:pPr>
              <w:spacing w:after="0"/>
              <w:rPr>
                <w:rFonts w:hint="cs"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5.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ตรวจสอบ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ประเมินผลระหว่างทำงาน</w:t>
            </w:r>
          </w:p>
          <w:p w14:paraId="16A26D7F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กำกับ  ติดตาม  ตรวจสอบ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50B05C4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นิเทศ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ติดตาม</w:t>
            </w:r>
          </w:p>
          <w:p w14:paraId="79AD66D9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ประเมินข้อเสนอแนะ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ประเมินความพึงพอใจ</w:t>
            </w:r>
          </w:p>
          <w:p w14:paraId="465E812B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ขั้นสรุปและประเมินผล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Action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23B34C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สรุปและประเมินผลการดำเนินงาน</w:t>
            </w:r>
          </w:p>
          <w:p w14:paraId="23215500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รายงานผลการดำเนินงาน</w:t>
            </w:r>
          </w:p>
        </w:tc>
        <w:tc>
          <w:tcPr>
            <w:tcW w:w="1276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9653E3D">
            <w:pPr>
              <w:pStyle w:val="6"/>
              <w:spacing w:after="0" w:line="240" w:lineRule="atLeast"/>
              <w:ind w:right="-108" w:hanging="82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noWrap w:val="0"/>
            <w:vAlign w:val="center"/>
          </w:tcPr>
          <w:p w14:paraId="0544F435">
            <w:pPr>
              <w:spacing w:after="0"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7619FF3A">
            <w:pPr>
              <w:spacing w:after="0" w:line="240" w:lineRule="atLeast"/>
              <w:jc w:val="center"/>
              <w:rPr>
                <w:rFonts w:hint="cs"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1276" w:type="dxa"/>
            <w:tcBorders>
              <w:right w:val="single" w:color="auto" w:sz="4" w:space="0"/>
            </w:tcBorders>
            <w:noWrap w:val="0"/>
            <w:vAlign w:val="center"/>
          </w:tcPr>
          <w:p w14:paraId="228A4F3D">
            <w:pPr>
              <w:pStyle w:val="7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991C15">
            <w:pPr>
              <w:pStyle w:val="7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นักเรียนชั้น 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1-6</w:t>
            </w:r>
          </w:p>
          <w:p w14:paraId="4B11C476">
            <w:pPr>
              <w:spacing w:after="0" w:line="240" w:lineRule="atLeast"/>
              <w:rPr>
                <w:rFonts w:hint="cs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color="auto" w:sz="4" w:space="0"/>
            </w:tcBorders>
            <w:noWrap w:val="0"/>
            <w:vAlign w:val="center"/>
          </w:tcPr>
          <w:p w14:paraId="44D9CA02">
            <w:pPr>
              <w:spacing w:after="0"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คณะครู</w:t>
            </w:r>
          </w:p>
          <w:p w14:paraId="6E17221B">
            <w:pPr>
              <w:spacing w:after="0" w:line="240" w:lineRule="atLeast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งานกิจการนักเรียน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สภานักเรียน</w:t>
            </w:r>
          </w:p>
        </w:tc>
      </w:tr>
      <w:tr w14:paraId="25A0FC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4395" w:type="dxa"/>
            <w:tcBorders>
              <w:left w:val="single" w:color="auto" w:sz="4" w:space="0"/>
            </w:tcBorders>
            <w:noWrap w:val="0"/>
            <w:vAlign w:val="top"/>
          </w:tcPr>
          <w:p w14:paraId="1BA1F7A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 xml:space="preserve">กิจกรรมที่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5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ไหว้ครู</w:t>
            </w:r>
          </w:p>
          <w:p w14:paraId="09A54183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ขั้นตอนวิธีการดำเนินงาน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Plan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4E085F65">
            <w:pPr>
              <w:spacing w:after="0" w:line="240" w:lineRule="atLeast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ประชุม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ปรึกษา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วางแผนการดำเนินงาน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br w:type="textWrapping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แต่งตั้งคณะดำเนินกิจกรรม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3.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ติดต่อประสานงานกับเจ้าอาวาสวัดอ่าวใหญ่ และกรรมการสถานศึกษา</w:t>
            </w:r>
          </w:p>
          <w:p w14:paraId="5510B525">
            <w:pPr>
              <w:pStyle w:val="7"/>
              <w:rPr>
                <w:rFonts w:hint="cs"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จัดเตรียมวัสดุอุปกรณ์</w:t>
            </w:r>
          </w:p>
          <w:p w14:paraId="1AD3D8F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การดำเนินงาน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5B2E539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จัดการแข่งขันประกวดพานไหว้ครู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2.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จัดสถานที่ประกอบพิธี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3.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ซักซ้อมนักเรียนถือพานและขั้นพิธีการ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4.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ดำเนินการ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ให้นักเรียนร่วมกิจกรรม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 w:type="textWrapping"/>
            </w: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ประกาศผลการประกวดพานและมอบรางวัล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6.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ตรวจสอบ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ประเมินผลระหว่างทำงาน</w:t>
            </w:r>
          </w:p>
          <w:p w14:paraId="05C98BA9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กำกับ  ติดตาม  ตรวจสอบ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4380CF0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นิเทศ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ติดตาม</w:t>
            </w:r>
          </w:p>
          <w:p w14:paraId="72C6D4F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ประเมินข้อเสนอแนะ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ประเมินความพึงพอใจ</w:t>
            </w:r>
          </w:p>
          <w:p w14:paraId="5E1F7BE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ขั้นสรุปและประเมินผล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Action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34EF5F7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สรุปและประเมินผลการดำเนินงาน</w:t>
            </w:r>
          </w:p>
          <w:p w14:paraId="5C1DFFD9">
            <w:pPr>
              <w:spacing w:after="0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รายงานผลการดำเนินงาน</w:t>
            </w:r>
          </w:p>
        </w:tc>
        <w:tc>
          <w:tcPr>
            <w:tcW w:w="1276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EC33FA9">
            <w:pPr>
              <w:pStyle w:val="6"/>
              <w:spacing w:after="0" w:line="240" w:lineRule="atLeast"/>
              <w:ind w:right="-108" w:hanging="82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noWrap w:val="0"/>
            <w:vAlign w:val="center"/>
          </w:tcPr>
          <w:p w14:paraId="2D4BF665">
            <w:pPr>
              <w:spacing w:after="0"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63F00A19">
            <w:pPr>
              <w:spacing w:after="0" w:line="240" w:lineRule="atLeast"/>
              <w:jc w:val="center"/>
              <w:rPr>
                <w:rFonts w:hint="cs"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มิ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.25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1276" w:type="dxa"/>
            <w:tcBorders>
              <w:right w:val="single" w:color="auto" w:sz="4" w:space="0"/>
            </w:tcBorders>
            <w:noWrap w:val="0"/>
            <w:vAlign w:val="center"/>
          </w:tcPr>
          <w:p w14:paraId="0CE7F495">
            <w:pPr>
              <w:pStyle w:val="7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B20E14">
            <w:pPr>
              <w:pStyle w:val="7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นักเรียนชั้น 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1-6</w:t>
            </w:r>
          </w:p>
          <w:p w14:paraId="0E82773B">
            <w:pPr>
              <w:spacing w:after="0" w:line="240" w:lineRule="atLeast"/>
              <w:rPr>
                <w:rFonts w:hint="cs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color="auto" w:sz="4" w:space="0"/>
            </w:tcBorders>
            <w:noWrap w:val="0"/>
            <w:vAlign w:val="center"/>
          </w:tcPr>
          <w:p w14:paraId="1E64B986">
            <w:pPr>
              <w:spacing w:after="0"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คณะครู</w:t>
            </w:r>
          </w:p>
          <w:p w14:paraId="21914FD6">
            <w:pPr>
              <w:spacing w:after="0" w:line="240" w:lineRule="atLeast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งานกิจการนักเรียน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สภานักเรียน</w:t>
            </w:r>
          </w:p>
        </w:tc>
      </w:tr>
      <w:tr w14:paraId="7857C5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4395" w:type="dxa"/>
            <w:tcBorders>
              <w:left w:val="single" w:color="auto" w:sz="4" w:space="0"/>
            </w:tcBorders>
            <w:noWrap w:val="0"/>
            <w:vAlign w:val="top"/>
          </w:tcPr>
          <w:p w14:paraId="51BEFEE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 xml:space="preserve">กิจกรรมที่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6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ค่ายพุทธบุตร</w:t>
            </w:r>
          </w:p>
          <w:p w14:paraId="707001F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ขั้นตอนวิธีการดำเนินงาน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Plan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5CED2114">
            <w:pPr>
              <w:spacing w:after="0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ประชุม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ปรึกษา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วางแผนการดำเนินงาน  </w:t>
            </w:r>
          </w:p>
          <w:p w14:paraId="4C3E94CF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การดำเนินงาน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5EF755CB">
            <w:pPr>
              <w:spacing w:after="0"/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เตรียมงานการจัดกิจกรรมค่ายพุทธบุตร</w:t>
            </w:r>
          </w:p>
          <w:p w14:paraId="3C2D45BD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ดำเนินการ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ให้นักเรียนเข้าร่วมกิจกรรม</w:t>
            </w:r>
          </w:p>
          <w:p w14:paraId="4863CDD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ตรวจสอบ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ประเมินผลระหว่างทำงาน</w:t>
            </w:r>
          </w:p>
          <w:p w14:paraId="6364C4A1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กำกับ  ติดตาม  ตรวจสอบ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12A7D06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นิเทศ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ติดตาม</w:t>
            </w:r>
          </w:p>
          <w:p w14:paraId="11814A4B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ประเมินข้อเสนอแนะ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ประเมินความพึงพอใจ</w:t>
            </w:r>
          </w:p>
          <w:p w14:paraId="7639CB0B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ขั้นสรุปและประเมินผล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Action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3B2FC92D">
            <w:pPr>
              <w:numPr>
                <w:ilvl w:val="0"/>
                <w:numId w:val="1"/>
              </w:num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สรุปและประเมินผลการดำเนินงาน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 w:type="textWrapping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รายงานผลการดำเนินงาน</w:t>
            </w:r>
          </w:p>
          <w:p w14:paraId="1B32F488">
            <w:pPr>
              <w:widowControl w:val="0"/>
              <w:spacing w:after="0" w:line="240" w:lineRule="auto"/>
              <w:jc w:val="both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  <w:lang w:val="th-TH" w:bidi="th-TH"/>
              </w:rPr>
              <w:t xml:space="preserve">กิจกรรมที่  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 xml:space="preserve">6  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val="th-TH" w:bidi="th-TH"/>
              </w:rPr>
              <w:t>ค่ายพุทธบุตร</w:t>
            </w:r>
          </w:p>
          <w:p w14:paraId="581243BB">
            <w:pPr>
              <w:widowControl w:val="0"/>
              <w:spacing w:after="0"/>
              <w:jc w:val="both"/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 xml:space="preserve"> -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ค่าอาหารกลางวันจำนวน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 xml:space="preserve">2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มื้อๆ ละ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 xml:space="preserve">50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บาท จำนวน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14</w:t>
            </w:r>
            <w:r>
              <w:rPr>
                <w:rFonts w:hint="default" w:ascii="TH SarabunPSK" w:hAnsi="TH SarabunPSK" w:cs="TH SarabunPSK"/>
                <w:sz w:val="32"/>
                <w:szCs w:val="32"/>
                <w:cs w:val="0"/>
                <w:lang w:val="en-US" w:bidi="th-TH"/>
              </w:rPr>
              <w:t>2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คน</w:t>
            </w:r>
          </w:p>
          <w:p w14:paraId="1165FCAC">
            <w:pPr>
              <w:widowControl w:val="0"/>
              <w:spacing w:after="0"/>
              <w:jc w:val="both"/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 xml:space="preserve"> -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ค่าอาหารว่างและเครื่องดื่มจำนวน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 xml:space="preserve">4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มื้อๆละ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 xml:space="preserve">25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บาท จำนวน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 xml:space="preserve">142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คน</w:t>
            </w:r>
          </w:p>
          <w:p w14:paraId="00C20598">
            <w:pPr>
              <w:widowControl w:val="0"/>
              <w:spacing w:after="0"/>
              <w:jc w:val="both"/>
              <w:rPr>
                <w:rFonts w:hint="default" w:ascii="TH SarabunPSK" w:hAnsi="TH SarabunPSK" w:cs="TH SarabunPSK"/>
                <w:sz w:val="32"/>
                <w:szCs w:val="32"/>
                <w:cs w:val="0"/>
                <w:lang w:val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 xml:space="preserve"> -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ค่าสัมนาคุณพระวิทยากร จำนวน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 xml:space="preserve">2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วันๆ ละ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 xml:space="preserve">8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ชั่วโมงๆ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 xml:space="preserve">250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บาท </w:t>
            </w:r>
          </w:p>
          <w:p w14:paraId="1C20FDEE">
            <w:pPr>
              <w:numPr>
                <w:ilvl w:val="0"/>
                <w:numId w:val="0"/>
              </w:num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</w:p>
        </w:tc>
        <w:tc>
          <w:tcPr>
            <w:tcW w:w="1276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522AA57">
            <w:pPr>
              <w:pStyle w:val="6"/>
              <w:spacing w:after="0" w:line="240" w:lineRule="atLeast"/>
              <w:ind w:left="0"/>
              <w:jc w:val="center"/>
              <w:rPr>
                <w:rFonts w:hint="default" w:ascii="TH SarabunPSK" w:hAnsi="TH SarabunPSK" w:cs="TH SarabunPSK"/>
                <w:color w:val="000000"/>
                <w:sz w:val="32"/>
                <w:szCs w:val="32"/>
                <w:lang w:val="en-US"/>
              </w:rPr>
            </w:pPr>
            <w:r>
              <w:rPr>
                <w:rFonts w:hint="default" w:ascii="TH SarabunPSK" w:hAnsi="TH SarabunPSK" w:cs="TH SarabunPSK"/>
                <w:color w:val="000000"/>
                <w:sz w:val="32"/>
                <w:szCs w:val="32"/>
                <w:lang w:val="en-US"/>
              </w:rPr>
              <w:t>32</w:t>
            </w:r>
            <w:r>
              <w:rPr>
                <w:rFonts w:hint="cs" w:ascii="TH SarabunPSK" w:hAnsi="TH SarabunPSK" w:cs="TH SarabunPSK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PSK" w:hAnsi="TH SarabunPSK" w:cs="TH SarabunPSK"/>
                <w:color w:val="000000"/>
                <w:sz w:val="32"/>
                <w:szCs w:val="32"/>
                <w:lang w:val="en-US"/>
              </w:rPr>
              <w:t>400</w:t>
            </w:r>
          </w:p>
        </w:tc>
        <w:tc>
          <w:tcPr>
            <w:tcW w:w="1701" w:type="dxa"/>
            <w:noWrap w:val="0"/>
            <w:vAlign w:val="center"/>
          </w:tcPr>
          <w:p w14:paraId="69B0813E">
            <w:pPr>
              <w:spacing w:after="0" w:line="24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0B761523">
            <w:pPr>
              <w:spacing w:after="0" w:line="240" w:lineRule="atLeast"/>
              <w:jc w:val="center"/>
              <w:rPr>
                <w:rFonts w:hint="cs"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1276" w:type="dxa"/>
            <w:tcBorders>
              <w:right w:val="single" w:color="auto" w:sz="4" w:space="0"/>
            </w:tcBorders>
            <w:noWrap w:val="0"/>
            <w:vAlign w:val="center"/>
          </w:tcPr>
          <w:p w14:paraId="669D195C">
            <w:pPr>
              <w:pStyle w:val="7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748B93">
            <w:pPr>
              <w:pStyle w:val="7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นักเรียนชั้น 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1-6</w:t>
            </w:r>
          </w:p>
          <w:p w14:paraId="53F12232">
            <w:pPr>
              <w:spacing w:after="0" w:line="240" w:lineRule="atLeast"/>
              <w:rPr>
                <w:rFonts w:hint="cs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color="auto" w:sz="4" w:space="0"/>
            </w:tcBorders>
            <w:noWrap w:val="0"/>
            <w:vAlign w:val="center"/>
          </w:tcPr>
          <w:p w14:paraId="3276FE5C">
            <w:pPr>
              <w:spacing w:after="0"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คณะครู</w:t>
            </w:r>
          </w:p>
          <w:p w14:paraId="39AD9F20">
            <w:pPr>
              <w:spacing w:after="0" w:line="240" w:lineRule="atLeast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งานกิจการนักเรียน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สภานักเรียน</w:t>
            </w:r>
          </w:p>
        </w:tc>
      </w:tr>
      <w:tr w14:paraId="421501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4395" w:type="dxa"/>
            <w:tcBorders>
              <w:left w:val="single" w:color="auto" w:sz="4" w:space="0"/>
            </w:tcBorders>
            <w:noWrap w:val="0"/>
            <w:vAlign w:val="top"/>
          </w:tcPr>
          <w:p w14:paraId="5E9CBD2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 xml:space="preserve">กิจกรรมที่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เสริมสร้างวินัยนักเรียน</w:t>
            </w:r>
          </w:p>
          <w:p w14:paraId="5D802A6F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ขั้นตอนวิธีการดำเนินงาน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Plan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1D0D837B">
            <w:pPr>
              <w:spacing w:after="0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ประชุม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ปรึกษา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วางแผนการดำเนินงาน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2.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แต่งตั้งคณะดำเนินกิจกรรม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D9886CD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การดำเนินงาน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5FD16CEC">
            <w:pPr>
              <w:spacing w:after="0"/>
              <w:rPr>
                <w:rFonts w:hint="cs"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นักเรียนทุกคน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ทบทวนระเบียบวินัยต่างๆ เช่นการเข้า ออกโรงเรียน การมาโรงเรียนหลังจาก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กิจกรรมหน้าเสาธง</w:t>
            </w:r>
          </w:p>
          <w:p w14:paraId="5E9768DC">
            <w:pPr>
              <w:spacing w:after="0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ในช่วงเย็นหลังกิจกรรมหน้าเสาธง คุณครูทบทวนนักเรียนเกี่ยวกับระเบียบวินัยในการเข้า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ออกโรงเรียน</w:t>
            </w:r>
          </w:p>
          <w:p w14:paraId="730647DD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นักเรียนทุกคน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ทบทวน ระเบียบการแต่งกาย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แจ้งปฏิทินการตรวจเครื่องแต่งกายและผม</w:t>
            </w:r>
          </w:p>
          <w:p w14:paraId="72A12CC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ในช่วงตอนเย็นหลังกิจกรรมหน้าเสาธง คุณครูทบทวนนักเรียนเกี่ยวกับระเบียบการแต่งกายในการมาโรงเรียน </w:t>
            </w:r>
          </w:p>
          <w:p w14:paraId="149EA3EA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ดำเนินการตรวจเครื่องแต่งกาย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+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ทรงผมตามปฏิทิน</w:t>
            </w:r>
          </w:p>
          <w:p w14:paraId="51CC404F">
            <w:pPr>
              <w:spacing w:after="0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คุณครูตรวจสอบเครื่องแต่งกายและทรงผมของนักเรียนในช่วงเช้าหลังกิจกรรมหน้าเสาธง</w:t>
            </w:r>
          </w:p>
          <w:p w14:paraId="26CF60A4">
            <w:pPr>
              <w:spacing w:after="0"/>
              <w:rPr>
                <w:rFonts w:hint="cs"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ตรวจสอบ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ประเมินผลระหว่างทำงาน</w:t>
            </w:r>
          </w:p>
          <w:p w14:paraId="3E06EE28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กำกับ  ติดตาม  ตรวจสอบ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0BB36AE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นิเทศ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ติดตาม</w:t>
            </w:r>
          </w:p>
          <w:p w14:paraId="17CDA66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ประเมินข้อเสนอแนะ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ประเมินความพึงพอใจ</w:t>
            </w:r>
          </w:p>
          <w:p w14:paraId="3054D519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ขั้นสรุปและประเมินผล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Action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0400F62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สรุปและประเมินผลการดำเนินงาน</w:t>
            </w:r>
          </w:p>
          <w:p w14:paraId="6595F25B">
            <w:pPr>
              <w:spacing w:after="0" w:line="240" w:lineRule="auto"/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รายงานผลการดำเนินงาน</w:t>
            </w:r>
          </w:p>
        </w:tc>
        <w:tc>
          <w:tcPr>
            <w:tcW w:w="1276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C10DEB2">
            <w:pPr>
              <w:pStyle w:val="6"/>
              <w:spacing w:after="0" w:line="240" w:lineRule="atLeas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noWrap w:val="0"/>
            <w:vAlign w:val="center"/>
          </w:tcPr>
          <w:p w14:paraId="02D1FBB4">
            <w:pPr>
              <w:spacing w:after="0"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3E5D3489">
            <w:pPr>
              <w:spacing w:after="0" w:line="240" w:lineRule="atLeast"/>
              <w:jc w:val="center"/>
              <w:rPr>
                <w:rFonts w:hint="cs"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1276" w:type="dxa"/>
            <w:tcBorders>
              <w:right w:val="single" w:color="auto" w:sz="4" w:space="0"/>
            </w:tcBorders>
            <w:noWrap w:val="0"/>
            <w:vAlign w:val="center"/>
          </w:tcPr>
          <w:p w14:paraId="53D7B7E6">
            <w:pPr>
              <w:pStyle w:val="7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60E211">
            <w:pPr>
              <w:pStyle w:val="7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นักเรียนชั้น 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1-6</w:t>
            </w:r>
          </w:p>
          <w:p w14:paraId="61ED9087">
            <w:pPr>
              <w:spacing w:after="0" w:line="240" w:lineRule="atLeast"/>
              <w:rPr>
                <w:rFonts w:hint="cs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color="auto" w:sz="4" w:space="0"/>
            </w:tcBorders>
            <w:noWrap w:val="0"/>
            <w:vAlign w:val="center"/>
          </w:tcPr>
          <w:p w14:paraId="6B996C46">
            <w:pPr>
              <w:spacing w:after="0" w:line="240" w:lineRule="atLeast"/>
              <w:jc w:val="center"/>
              <w:rPr>
                <w:rFonts w:hint="cs"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คณะกรรมการ</w:t>
            </w:r>
          </w:p>
          <w:p w14:paraId="18A5FB12">
            <w:pPr>
              <w:spacing w:after="0"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วินัยนักเรียน</w:t>
            </w:r>
          </w:p>
        </w:tc>
      </w:tr>
      <w:tr w14:paraId="200E9B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4395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DB9B00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รวมทั้งสิ้น</w:t>
            </w:r>
          </w:p>
        </w:tc>
        <w:tc>
          <w:tcPr>
            <w:tcW w:w="1276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8DA7B30">
            <w:pPr>
              <w:pStyle w:val="6"/>
              <w:spacing w:after="0" w:line="240" w:lineRule="atLeast"/>
              <w:ind w:left="0"/>
              <w:jc w:val="center"/>
              <w:rPr>
                <w:rFonts w:hint="default" w:ascii="TH SarabunPSK" w:hAnsi="TH SarabunPSK" w:cs="TH SarabunPSK"/>
                <w:b/>
                <w:bCs/>
                <w:color w:val="000000"/>
                <w:sz w:val="32"/>
                <w:szCs w:val="32"/>
                <w:lang w:val="en-US" w:bidi="th-TH"/>
              </w:rPr>
            </w:pPr>
            <w:r>
              <w:rPr>
                <w:rFonts w:hint="cs"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bidi="th-TH"/>
              </w:rPr>
              <w:t>32,400</w:t>
            </w:r>
          </w:p>
        </w:tc>
        <w:tc>
          <w:tcPr>
            <w:tcW w:w="1701" w:type="dxa"/>
            <w:tcBorders>
              <w:bottom w:val="single" w:color="auto" w:sz="4" w:space="0"/>
            </w:tcBorders>
            <w:noWrap w:val="0"/>
            <w:vAlign w:val="center"/>
          </w:tcPr>
          <w:p w14:paraId="18460632">
            <w:pPr>
              <w:spacing w:after="0" w:line="24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F1A1FE">
            <w:pPr>
              <w:spacing w:after="0" w:line="24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10FE6F3">
            <w:pPr>
              <w:spacing w:after="0" w:line="24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A254985">
      <w:pPr>
        <w:spacing w:before="240" w:after="0"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6.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งบประมาณ</w:t>
      </w:r>
    </w:p>
    <w:p w14:paraId="69EC88F4">
      <w:p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อุดหนุนรายหัว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-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บาท</w:t>
      </w:r>
    </w:p>
    <w:p w14:paraId="160CE1E0">
      <w:pPr>
        <w:spacing w:after="0" w:line="240" w:lineRule="atLeast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กิจกรรมพัฒนาคุณภาพผู้เรียน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2,400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 w:bidi="th-TH"/>
        </w:rPr>
        <w:t>บาท</w:t>
      </w:r>
    </w:p>
    <w:p w14:paraId="47C46DF1">
      <w:pPr>
        <w:spacing w:after="0" w:line="240" w:lineRule="atLeast"/>
        <w:rPr>
          <w:rFonts w:hint="cs"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-  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 w:bidi="th-TH"/>
        </w:rPr>
        <w:t>อื่นๆ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>
        <w:rPr>
          <w:rFonts w:hint="cs"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hint="cs"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hint="cs" w:ascii="TH SarabunPSK" w:hAnsi="TH SarabunPSK" w:cs="TH SarabunPSK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/>
          <w:color w:val="000000"/>
          <w:sz w:val="32"/>
          <w:szCs w:val="32"/>
        </w:rPr>
        <w:t>,000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บาท</w:t>
      </w:r>
    </w:p>
    <w:p w14:paraId="3E0DE83D">
      <w:pPr>
        <w:spacing w:after="0" w:line="240" w:lineRule="atLeast"/>
        <w:ind w:left="6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7.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สถานที่ดำเนินการ</w:t>
      </w:r>
    </w:p>
    <w:p w14:paraId="21D9A8FD">
      <w:pPr>
        <w:spacing w:after="0" w:line="240" w:lineRule="atLeast"/>
        <w:ind w:left="68"/>
        <w:rPr>
          <w:rFonts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โรงเรียนอ่าวใหญ่พิทยาคาร</w:t>
      </w:r>
    </w:p>
    <w:p w14:paraId="4D287609">
      <w:pPr>
        <w:spacing w:after="0" w:line="240" w:lineRule="atLeast"/>
        <w:ind w:left="68"/>
        <w:rPr>
          <w:rFonts w:ascii="TH SarabunPSK" w:hAnsi="TH SarabunPSK" w:cs="TH SarabunPSK"/>
          <w:sz w:val="32"/>
          <w:szCs w:val="32"/>
          <w:cs/>
          <w:lang w:val="th-TH" w:bidi="th-TH"/>
        </w:rPr>
      </w:pPr>
    </w:p>
    <w:p w14:paraId="623E595A">
      <w:pPr>
        <w:spacing w:after="0" w:line="240" w:lineRule="atLeast"/>
        <w:ind w:left="6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8.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หน่วยงานที่เกี่ยวข้อง</w:t>
      </w:r>
    </w:p>
    <w:p w14:paraId="61A9F5D7">
      <w:pPr>
        <w:spacing w:after="0" w:line="240" w:lineRule="atLeast"/>
        <w:ind w:left="68"/>
        <w:rPr>
          <w:rFonts w:hint="cs"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วัดอ่าวใหญ่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อบต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อ่าวใหญ่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6807D02">
      <w:pPr>
        <w:spacing w:after="0" w:line="240" w:lineRule="atLeast"/>
        <w:ind w:left="68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9.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การติดตามประเมินผล</w:t>
      </w:r>
    </w:p>
    <w:tbl>
      <w:tblPr>
        <w:tblStyle w:val="3"/>
        <w:tblW w:w="10348" w:type="dxa"/>
        <w:tblInd w:w="-4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0"/>
        <w:gridCol w:w="2410"/>
        <w:gridCol w:w="2268"/>
      </w:tblGrid>
      <w:tr w14:paraId="44E192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AB461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ตัวชี้วัดความสำเร็จ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3AE63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วิธีการวัด</w:t>
            </w:r>
          </w:p>
          <w:p w14:paraId="7AA1BBD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และประเมินผล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C4E9A2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เครื่องมือที่ใช้</w:t>
            </w:r>
          </w:p>
          <w:p w14:paraId="0550FD0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ประเมิน</w:t>
            </w:r>
          </w:p>
        </w:tc>
      </w:tr>
      <w:tr w14:paraId="4F721D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8" w:hRule="atLeast"/>
        </w:trPr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0B2F0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ผลผลิต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(Outputs)</w:t>
            </w:r>
          </w:p>
          <w:p w14:paraId="369B6448">
            <w:pPr>
              <w:spacing w:after="0"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นักเรียนจัดทำสมุดบันทึกความดี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049B56F7">
            <w:pPr>
              <w:spacing w:after="0" w:line="240" w:lineRule="atLeast"/>
              <w:rPr>
                <w:rFonts w:hint="cs"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นักเรียนเป็นคนดี  อ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ร้อยละ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8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0</w:t>
            </w:r>
          </w:p>
          <w:p w14:paraId="45832467">
            <w:pPr>
              <w:spacing w:after="0"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นักเรียนเข้าวัดทำบุญในวันสำคัญทางศาสนา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ร้อยละ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75035487">
            <w:pPr>
              <w:spacing w:after="0"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นักเรียนร่วมสวดมนต์ทุกวันศุกร์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ร้อยละ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08F6CE96">
            <w:pPr>
              <w:spacing w:after="0"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5.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นักเรียนร่วมพิธีไหว้ครู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ร้อยละ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574FDC06">
            <w:pPr>
              <w:spacing w:after="0"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6.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นักเรียนเข้าค่ายพุทธบุตร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ร้อยละ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1D5C9858">
            <w:pPr>
              <w:spacing w:after="0"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7.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นักเรียนมีวินัยในตนเอง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ร้อยละ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95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A8B2194">
            <w:pPr>
              <w:pStyle w:val="6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B118D6">
            <w:pPr>
              <w:pStyle w:val="6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การประเมิน</w:t>
            </w:r>
          </w:p>
          <w:p w14:paraId="65701106">
            <w:pPr>
              <w:pStyle w:val="6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การสังเกต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BAC9497">
            <w:pPr>
              <w:pStyle w:val="6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21168C">
            <w:pPr>
              <w:pStyle w:val="6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แบบประเมิน</w:t>
            </w:r>
          </w:p>
          <w:p w14:paraId="1DC106EF">
            <w:pPr>
              <w:pStyle w:val="6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แบบสังเกต</w:t>
            </w:r>
          </w:p>
        </w:tc>
      </w:tr>
      <w:tr w14:paraId="64DBDD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8" w:hRule="atLeast"/>
        </w:trPr>
        <w:tc>
          <w:tcPr>
            <w:tcW w:w="567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 w14:paraId="29AEA29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ผลลัพธ์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(Outcomes)</w:t>
            </w:r>
          </w:p>
          <w:p w14:paraId="468DB92D">
            <w:pPr>
              <w:pStyle w:val="6"/>
              <w:tabs>
                <w:tab w:val="left" w:pos="450"/>
              </w:tabs>
              <w:spacing w:after="0" w:line="240" w:lineRule="auto"/>
              <w:ind w:left="0" w:right="-1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ร้อยละของนักเรียนจัดทำสมุดบันทึกความดี</w:t>
            </w:r>
          </w:p>
          <w:p w14:paraId="5E3AF767">
            <w:pPr>
              <w:pStyle w:val="6"/>
              <w:tabs>
                <w:tab w:val="left" w:pos="450"/>
              </w:tabs>
              <w:spacing w:after="0" w:line="240" w:lineRule="auto"/>
              <w:ind w:left="0" w:right="-1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.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ร้อยละของนักเรียนเป็นคนดี  อ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32DC6AB0">
            <w:pPr>
              <w:pStyle w:val="6"/>
              <w:tabs>
                <w:tab w:val="left" w:pos="450"/>
              </w:tabs>
              <w:spacing w:after="0" w:line="240" w:lineRule="auto"/>
              <w:ind w:left="0" w:right="-188"/>
              <w:rPr>
                <w:rFonts w:hint="cs"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.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ร้อยละของนักเรียนเข้าวัดทำบุญในวันสำคัญ</w:t>
            </w:r>
          </w:p>
          <w:p w14:paraId="03A26306">
            <w:pPr>
              <w:pStyle w:val="6"/>
              <w:tabs>
                <w:tab w:val="left" w:pos="450"/>
              </w:tabs>
              <w:spacing w:after="0" w:line="240" w:lineRule="auto"/>
              <w:ind w:left="0" w:right="-1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ทางศาสนา</w:t>
            </w:r>
          </w:p>
          <w:p w14:paraId="4A19F28D">
            <w:pPr>
              <w:pStyle w:val="6"/>
              <w:tabs>
                <w:tab w:val="left" w:pos="450"/>
              </w:tabs>
              <w:spacing w:after="0" w:line="240" w:lineRule="auto"/>
              <w:ind w:left="0" w:right="-1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.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ร้อยละของนักเรียนร่วมสวดมนต์ทุกวันศุกร์</w:t>
            </w:r>
          </w:p>
          <w:p w14:paraId="00EFD5FE">
            <w:pPr>
              <w:pStyle w:val="6"/>
              <w:tabs>
                <w:tab w:val="left" w:pos="450"/>
              </w:tabs>
              <w:spacing w:after="0" w:line="240" w:lineRule="auto"/>
              <w:ind w:left="0" w:right="-1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5.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ร้อยละของนักเรียนร่วมพิธีไหว้ครู</w:t>
            </w:r>
          </w:p>
          <w:p w14:paraId="7034AAA7">
            <w:pPr>
              <w:pStyle w:val="6"/>
              <w:tabs>
                <w:tab w:val="left" w:pos="450"/>
              </w:tabs>
              <w:spacing w:after="0" w:line="240" w:lineRule="auto"/>
              <w:ind w:left="0" w:right="-1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.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ร้อยละของนักเรียนเข้าค่ายพุทธบุตร</w:t>
            </w:r>
          </w:p>
          <w:p w14:paraId="51913E6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.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ร้อยละของนักเรียนมีวินัยในตนเอง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 w14:paraId="1F93B2D3">
            <w:pPr>
              <w:pStyle w:val="6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3A9853">
            <w:pPr>
              <w:pStyle w:val="6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การประเมิน</w:t>
            </w:r>
          </w:p>
          <w:p w14:paraId="3F10CA68">
            <w:pPr>
              <w:pStyle w:val="6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การสังเกต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 w14:paraId="2453E96E">
            <w:pPr>
              <w:pStyle w:val="6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5AE463">
            <w:pPr>
              <w:pStyle w:val="6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แบบประเมิน</w:t>
            </w:r>
          </w:p>
          <w:p w14:paraId="07F20E52">
            <w:pPr>
              <w:pStyle w:val="6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แบบสังเกต</w:t>
            </w:r>
          </w:p>
        </w:tc>
      </w:tr>
    </w:tbl>
    <w:p w14:paraId="6421338D">
      <w:pPr>
        <w:spacing w:after="0" w:line="240" w:lineRule="atLeast"/>
        <w:rPr>
          <w:rFonts w:ascii="TH SarabunPSK" w:hAnsi="TH SarabunPSK" w:cs="TH SarabunPSK"/>
          <w:sz w:val="32"/>
          <w:szCs w:val="32"/>
        </w:rPr>
      </w:pPr>
    </w:p>
    <w:p w14:paraId="0F3C2892">
      <w:pPr>
        <w:spacing w:after="0" w:line="240" w:lineRule="atLeast"/>
        <w:ind w:left="6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10.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ประโยชน์ที่คาดว่าจะได้รับ</w:t>
      </w:r>
    </w:p>
    <w:p w14:paraId="76CF66F4">
      <w:p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นักเรียนสามารถอยู่ร่วมกับผู้อื่นในสังคมได้อย่างมีความสุข</w:t>
      </w:r>
    </w:p>
    <w:p w14:paraId="7AC2E346">
      <w:pPr>
        <w:spacing w:after="0" w:line="240" w:lineRule="atLeast"/>
        <w:rPr>
          <w:rFonts w:hint="cs" w:ascii="TH SarabunPSK" w:hAnsi="TH SarabunPSK" w:cs="TH SarabunPSK"/>
          <w:sz w:val="32"/>
          <w:szCs w:val="32"/>
        </w:rPr>
      </w:pPr>
    </w:p>
    <w:p w14:paraId="6829E50A">
      <w:pPr>
        <w:spacing w:after="0" w:line="240" w:lineRule="atLeast"/>
        <w:rPr>
          <w:rFonts w:ascii="TH SarabunPSK" w:hAnsi="TH SarabunPSK" w:cs="TH SarabunPSK"/>
          <w:sz w:val="32"/>
          <w:szCs w:val="32"/>
        </w:rPr>
      </w:pPr>
    </w:p>
    <w:p w14:paraId="50CB3927">
      <w:pPr>
        <w:pStyle w:val="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ผู้เสนอโครงการ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ผู้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เห็นชอบ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โครงการ</w:t>
      </w:r>
    </w:p>
    <w:p w14:paraId="46DFBC1E">
      <w:pPr>
        <w:pStyle w:val="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(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นาย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ดลฤทธิ์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แจ้งประดิษฐ์</w:t>
      </w:r>
      <w:r>
        <w:rPr>
          <w:rFonts w:ascii="TH SarabunPSK" w:hAnsi="TH SarabunPSK" w:cs="TH SarabunPSK"/>
          <w:sz w:val="32"/>
          <w:szCs w:val="32"/>
          <w:cs/>
        </w:rPr>
        <w:t xml:space="preserve">)                                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นางมุกรินทร์  พันธุ์พิริยะ</w:t>
      </w:r>
      <w:r>
        <w:rPr>
          <w:rFonts w:ascii="TH SarabunPSK" w:hAnsi="TH SarabunPSK" w:cs="TH SarabunPSK"/>
          <w:sz w:val="32"/>
          <w:szCs w:val="32"/>
          <w:cs/>
        </w:rPr>
        <w:t xml:space="preserve">)   </w:t>
      </w:r>
    </w:p>
    <w:p w14:paraId="42C162B6">
      <w:pPr>
        <w:pStyle w:val="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ครู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ผู้ช่วย</w:t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หัวหน้ากลุ่มบริหารวิชาการ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</w:t>
      </w:r>
    </w:p>
    <w:p w14:paraId="1CDB82D2">
      <w:pPr>
        <w:pStyle w:val="7"/>
        <w:rPr>
          <w:rFonts w:ascii="TH SarabunPSK" w:hAnsi="TH SarabunPSK" w:cs="TH SarabunPSK"/>
          <w:sz w:val="32"/>
          <w:szCs w:val="32"/>
        </w:rPr>
      </w:pPr>
    </w:p>
    <w:p w14:paraId="4A2BB89A">
      <w:pPr>
        <w:pStyle w:val="7"/>
        <w:rPr>
          <w:rFonts w:ascii="TH SarabunPSK" w:hAnsi="TH SarabunPSK" w:cs="TH SarabunPSK"/>
          <w:sz w:val="32"/>
          <w:szCs w:val="32"/>
        </w:rPr>
      </w:pPr>
    </w:p>
    <w:p w14:paraId="560B6CE3">
      <w:pPr>
        <w:pStyle w:val="7"/>
        <w:ind w:firstLine="5670"/>
        <w:rPr>
          <w:rFonts w:ascii="TH SarabunPSK" w:hAnsi="TH SarabunPSK" w:cs="TH SarabunPSK"/>
          <w:sz w:val="32"/>
          <w:szCs w:val="32"/>
        </w:rPr>
      </w:pPr>
    </w:p>
    <w:p w14:paraId="7AA7E1C6">
      <w:pPr>
        <w:pStyle w:val="7"/>
        <w:ind w:left="1440" w:leftChars="0" w:firstLine="720" w:firstLineChars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ว่าที่ร้อยตรี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ผู้อนุมัติโครงการ</w:t>
      </w:r>
    </w:p>
    <w:p w14:paraId="6EA37BFE">
      <w:pPr>
        <w:spacing w:after="0" w:line="240" w:lineRule="auto"/>
        <w:ind w:left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คมสันต์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ทะลายรัมย์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0CC8D6C3">
      <w:pPr>
        <w:pStyle w:val="7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ผู้อำนวยการโรงเรียนอ่าวใหญ่พิทยาคาร</w:t>
      </w:r>
    </w:p>
    <w:p w14:paraId="7B8B2AE0">
      <w:pPr>
        <w:rPr>
          <w:cs/>
        </w:rPr>
      </w:pPr>
    </w:p>
    <w:sectPr>
      <w:headerReference r:id="rId5" w:type="default"/>
      <w:pgSz w:w="11906" w:h="16838"/>
      <w:pgMar w:top="1134" w:right="964" w:bottom="709" w:left="1418" w:header="720" w:footer="720" w:gutter="0"/>
      <w:pgNumType w:start="135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2FB67310-3008-4726-B737-B0C2943A6C54}"/>
  </w:font>
  <w:font w:name="TH Sarabun PSK">
    <w:altName w:val="PS Pimpdeed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D9526717-F02D-4347-A40A-0E6B8C03896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86D9A910-0E31-4002-970C-D740B88ED375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9B283582-6200-4081-B384-50EB89D17CB8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F733C053-F22B-4755-9B33-4E88062C05B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308F7DC6-17A9-4116-B43B-62BB9AFB1F0A}"/>
  </w:font>
  <w:font w:name="Cordia New">
    <w:altName w:val="Mangrai"/>
    <w:panose1 w:val="020B0304020202020204"/>
    <w:charset w:val="00"/>
    <w:family w:val="swiss"/>
    <w:pitch w:val="default"/>
    <w:sig w:usb0="00000000" w:usb1="00000000" w:usb2="00000000" w:usb3="00000000" w:csb0="00010001" w:csb1="00000000"/>
    <w:embedRegular r:id="rId7" w:fontKey="{B7FB804A-90B7-4F97-9586-8064C80CD1AB}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8" w:fontKey="{AF452FCC-9AE4-4090-A310-D51D61B81B57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9" w:fontKey="{45CE7ABE-1403-4FCA-AF32-B8BD51ED2489}"/>
  </w:font>
  <w:font w:name="PS Pimpdeed">
    <w:panose1 w:val="02000400000000000000"/>
    <w:charset w:val="00"/>
    <w:family w:val="auto"/>
    <w:pitch w:val="default"/>
    <w:sig w:usb0="81000003" w:usb1="00000000" w:usb2="00000000" w:usb3="00000000" w:csb0="00010001" w:csb1="00000000"/>
    <w:embedRegular r:id="rId10" w:fontKey="{A3609A6B-5A17-4930-96DE-897673350C3D}"/>
  </w:font>
  <w:font w:name="Mangrai">
    <w:panose1 w:val="020B0304020202020204"/>
    <w:charset w:val="00"/>
    <w:family w:val="auto"/>
    <w:pitch w:val="default"/>
    <w:sig w:usb0="01000000" w:usb1="00000000" w:usb2="00000000" w:usb3="00000000" w:csb0="00010001" w:csb1="00000000"/>
    <w:embedRegular r:id="rId11" w:fontKey="{AC13A867-B7B2-461A-9BB6-02F4CF373439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2" w:fontKey="{7DDA11A6-8778-45DE-8D4F-BAED04E40F0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D01759">
    <w:pPr>
      <w:pStyle w:val="4"/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</w:rPr>
      <w:fldChar w:fldCharType="begin"/>
    </w:r>
    <w:r>
      <w:rPr>
        <w:rFonts w:ascii="TH SarabunPSK" w:hAnsi="TH SarabunPSK" w:cs="TH SarabunPSK"/>
        <w:sz w:val="32"/>
        <w:szCs w:val="32"/>
      </w:rPr>
      <w:instrText xml:space="preserve">PAGE   \* MERGEFORMAT</w:instrText>
    </w:r>
    <w:r>
      <w:rPr>
        <w:rFonts w:ascii="TH SarabunPSK" w:hAnsi="TH SarabunPSK" w:cs="TH SarabunPSK"/>
        <w:sz w:val="32"/>
        <w:szCs w:val="32"/>
      </w:rPr>
      <w:fldChar w:fldCharType="separate"/>
    </w:r>
    <w:r>
      <w:rPr>
        <w:rFonts w:ascii="TH SarabunPSK" w:hAnsi="TH SarabunPSK" w:cs="TH SarabunPSK"/>
        <w:sz w:val="32"/>
        <w:szCs w:val="32"/>
        <w:lang w:val="th-TH"/>
      </w:rPr>
      <w:t>141</w:t>
    </w:r>
    <w:r>
      <w:rPr>
        <w:rFonts w:ascii="TH SarabunPSK" w:hAnsi="TH SarabunPSK" w:cs="TH SarabunPSK"/>
        <w:sz w:val="32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FED859"/>
    <w:multiLevelType w:val="singleLevel"/>
    <w:tmpl w:val="F1FED859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647E77"/>
    <w:rsid w:val="02647E77"/>
    <w:rsid w:val="3378699A"/>
    <w:rsid w:val="4179422B"/>
    <w:rsid w:val="6EC77A87"/>
    <w:rsid w:val="78F415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Cordia New"/>
      <w:sz w:val="22"/>
      <w:szCs w:val="28"/>
      <w:lang w:val="en-US" w:eastAsia="en-US" w:bidi="th-TH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unhideWhenUsed/>
    <w:qFormat/>
    <w:uiPriority w:val="99"/>
    <w:pPr>
      <w:tabs>
        <w:tab w:val="center" w:pos="4513"/>
        <w:tab w:val="right" w:pos="9026"/>
      </w:tabs>
    </w:pPr>
  </w:style>
  <w:style w:type="table" w:styleId="5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qFormat/>
    <w:uiPriority w:val="99"/>
    <w:pPr>
      <w:ind w:left="720"/>
      <w:contextualSpacing/>
    </w:pPr>
  </w:style>
  <w:style w:type="paragraph" w:styleId="7">
    <w:name w:val="No Spacing"/>
    <w:qFormat/>
    <w:uiPriority w:val="1"/>
    <w:rPr>
      <w:rFonts w:ascii="Calibri" w:hAnsi="Calibri" w:eastAsia="Calibri" w:cs="Cordia New"/>
      <w:sz w:val="22"/>
      <w:szCs w:val="28"/>
      <w:lang w:val="en-US" w:eastAsia="en-US" w:bidi="th-TH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2024-11-03T05:44:00Z</dcterms:created>
  <dc:creator>Donlarit Leo</dc:creator>
  <cp:lastModifiedBy>Donlarit Leo</cp:lastModifiedBy>
  <dcterms:modified xsi:type="dcterms:W3CDTF">2025-03-11T01:54:55Z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1054-12.2.0.19805</vt:lpwstr>
  </property>
  <property fmtid="{D5CDD505-2E9C-101B-9397-08002B2CF9AE}" pid="3" name="ICV">
    <vt:lpwstr>98D27387D84448768637DC4D4EEC3D0A_11</vt:lpwstr>
  </property>
</Properties>
</file>