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A7" w:rsidRPr="00BA6C18" w:rsidRDefault="008B712C" w:rsidP="00F95089">
      <w:pPr>
        <w:spacing w:after="0"/>
        <w:jc w:val="center"/>
        <w:rPr>
          <w:rFonts w:ascii="Angsana New" w:hAnsi="Angsana New" w:cs="Angsana New"/>
          <w:b/>
          <w:bCs/>
          <w:color w:val="000000" w:themeColor="text1"/>
          <w:sz w:val="56"/>
          <w:szCs w:val="56"/>
          <w:u w:val="single"/>
        </w:rPr>
      </w:pPr>
      <w:r w:rsidRPr="00BA6C18">
        <w:rPr>
          <w:rFonts w:ascii="Angsana New" w:hAnsi="Angsana New" w:cs="Angsana New"/>
          <w:b/>
          <w:bCs/>
          <w:color w:val="000000" w:themeColor="text1"/>
          <w:sz w:val="56"/>
          <w:szCs w:val="56"/>
          <w:u w:val="single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79.5pt;height:89.25pt" adj="7200" fillcolor="black">
            <v:shadow color="#868686"/>
            <v:textpath style="font-family:&quot;Times New Roman&quot;;v-text-kern:t" trim="t" fitpath="t" string="ยุทธศาสตร์ จชต."/>
          </v:shape>
        </w:pic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1.</w:t>
      </w:r>
      <w:r w:rsid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การศึกษาเพื่อเสริมสร้างความมั่นคง</w:t>
      </w:r>
      <w:r w:rsidR="00BA6C18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</w:t>
      </w:r>
      <w:proofErr w:type="gramStart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( 3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6F08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6F08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เสริมสร้างความภูมิใจและความจงรักภักดี ต่อชาติ </w:t>
      </w:r>
    </w:p>
    <w:p w:rsidR="00F95089" w:rsidRPr="00BA6C18" w:rsidRDefault="006F08D8" w:rsidP="00BB72F1">
      <w:pPr>
        <w:spacing w:after="0"/>
        <w:ind w:left="720" w:firstLine="720"/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ศาสนาและพระมหากษัตริย์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6F08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6F08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เสริมสร้างการอยู่ร่วมกันอย่างมีความสุขใน</w:t>
      </w:r>
    </w:p>
    <w:p w:rsidR="00F95089" w:rsidRPr="00BA6C18" w:rsidRDefault="006F08D8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สังคมพหุวัฒนธรรม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3</w:t>
      </w:r>
      <w:r w:rsidR="006F08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 xml:space="preserve">. </w:t>
      </w:r>
      <w:r w:rsidR="001A274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ปลูกฝังคุณธรรม จริยธรรม ที่เน้นความมีวินัย ในตนเอง</w:t>
      </w:r>
    </w:p>
    <w:p w:rsidR="00BB72F1" w:rsidRPr="00BA6C18" w:rsidRDefault="001A2749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ความเป็นพลเมืองไทย พลโลก  และการดำรงตนตามหลัก</w:t>
      </w:r>
    </w:p>
    <w:p w:rsidR="00F95089" w:rsidRPr="00BA6C18" w:rsidRDefault="001A2749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เศรษฐกิจพอเพียง  เพื่อความมั่นคงทางเศรษฐกิจและสังคม</w:t>
      </w:r>
    </w:p>
    <w:p w:rsidR="00BA6C18" w:rsidRPr="00BA6C18" w:rsidRDefault="00BA6C18" w:rsidP="00BA6C18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proofErr w:type="gramStart"/>
      <w:r w:rsidR="00F95089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2.</w:t>
      </w:r>
      <w:r w:rsidR="00F95089"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การผลิตและพัฒนาคนให้มีสมรรถนะในการแข่งขัน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3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1A2749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1A274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การผลิตและพัฒนากำลังคนที่มีคุณภาพและปริมาณ</w:t>
      </w:r>
    </w:p>
    <w:p w:rsidR="00F95089" w:rsidRPr="00BA6C18" w:rsidRDefault="001A274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ให้สัมพันธ์กับความต้องการของตลาดแรงงาน  ในพื้นที่ระดับประเทศและ</w:t>
      </w:r>
      <w:proofErr w:type="spellStart"/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ระดัล</w:t>
      </w:r>
      <w:proofErr w:type="spellEnd"/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สากล</w:t>
      </w: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1A2749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1A274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ส่งเสริมการผลิตและพัฒนากำลังคนที่มีความเชี่ยวชาญและเป็นเลิศเฉพาะด้าน</w:t>
      </w:r>
    </w:p>
    <w:p w:rsidR="00BB72F1" w:rsidRPr="00BA6C18" w:rsidRDefault="00F95089" w:rsidP="00F95089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3</w:t>
      </w:r>
      <w:r w:rsidR="001A274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.เพิ่มโอกาสทางการเรียนและการฝึกอบรมวิชาชีพให้กับกลุ่ม</w:t>
      </w:r>
    </w:p>
    <w:p w:rsidR="00F95089" w:rsidRPr="00BA6C18" w:rsidRDefault="001A2749" w:rsidP="00F95089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lastRenderedPageBreak/>
        <w:t>ผู้อยู่นอกระบบ</w:t>
      </w:r>
    </w:p>
    <w:p w:rsidR="00C4665C" w:rsidRPr="00BA6C18" w:rsidRDefault="00C4665C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</w:p>
    <w:p w:rsidR="00BA6C18" w:rsidRPr="00BA6C18" w:rsidRDefault="00BA6C18" w:rsidP="00BA6C18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proofErr w:type="gramStart"/>
      <w:r w:rsidR="00F95089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3.</w:t>
      </w:r>
      <w:r w:rsidR="00F95089"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การพัฒนาศักยภาพคนทุกช่วงวัยและการสร้างสังคมแห่งการเรียนรู้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3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C4665C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C4665C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ส่งเสริมและพัฒนาผู้เรียนให้มีคุณภาพและทักษะที่จำเป็นในศตวรรษที่ </w:t>
      </w:r>
      <w:r w:rsidR="00C4665C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21</w:t>
      </w: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proofErr w:type="gramStart"/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C4665C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C4665C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การผลิตและพัฒนาครู</w:t>
      </w:r>
      <w:r w:rsidR="0092010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ให้มีศักยภาพ  และขีดความสามารถในการจัดการเรียนการสอนที่สอดคล้องกับบริบทของพื้นที่</w:t>
      </w:r>
      <w:proofErr w:type="gramEnd"/>
    </w:p>
    <w:p w:rsidR="00BA6C18" w:rsidRPr="00BA6C18" w:rsidRDefault="00F95089" w:rsidP="00F95089">
      <w:pPr>
        <w:spacing w:after="0"/>
        <w:ind w:firstLine="720"/>
        <w:rPr>
          <w:rFonts w:ascii="Angsana New" w:hAnsi="Angsana New" w:cs="Angsana New" w:hint="cs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3</w:t>
      </w:r>
      <w:r w:rsidR="0092010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.ส่งเสริมและพัฒนา สื่อก</w:t>
      </w:r>
      <w:r w:rsidR="00BB72F1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ารเรียนรู้ต่าง ๆ แหล่งเรียนรู้ให้</w:t>
      </w:r>
      <w:r w:rsidR="00920109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มี</w:t>
      </w:r>
    </w:p>
    <w:p w:rsidR="00BB72F1" w:rsidRPr="00BA6C18" w:rsidRDefault="00920109" w:rsidP="00F95089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มาตรฐาน  </w:t>
      </w:r>
      <w:r w:rsidR="00BB72F1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เปิดโอกาสให้กับประชาชนทุกช่วงวัยได้เข้าถึงแหล่งเรียนรู้ที่</w:t>
      </w:r>
    </w:p>
    <w:p w:rsidR="00F95089" w:rsidRPr="00BA6C18" w:rsidRDefault="00920109" w:rsidP="00BA6C18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สอดคล้องกับบริบทของพื้นที่</w: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</w:p>
    <w:p w:rsidR="00BA6C18" w:rsidRPr="00BA6C18" w:rsidRDefault="00BA6C18" w:rsidP="00BA6C18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proofErr w:type="gramStart"/>
      <w:r w:rsidR="00F95089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4.</w:t>
      </w:r>
      <w:r w:rsidR="00F95089"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การสร้างโอกาสความเสมอภาคและเท่าเทียมกันทางการศึกษา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2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2B0A7B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2B0A7B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ลดความเหลื่อมล้ำทางการศึกษา</w:t>
      </w: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2B0A7B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 xml:space="preserve">. </w:t>
      </w:r>
      <w:r w:rsidR="002B0A7B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เพิ่มโอกาสเข้าถึงการศึกษาอย่างเท่าเทียมและทั่วถึง</w: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</w:p>
    <w:p w:rsidR="00BA6C18" w:rsidRPr="00BA6C18" w:rsidRDefault="00BA6C18" w:rsidP="00BA6C18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lastRenderedPageBreak/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proofErr w:type="gramStart"/>
      <w:r w:rsidR="00F95089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5.</w:t>
      </w:r>
      <w:r w:rsidR="00F95089"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การจัดการศึกษาเพื่อเสริมสร้างคุณภาพชีวิตที่เป็นมิตรกับสิ่งแวดล้อม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2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</w:p>
    <w:p w:rsidR="00BB72F1" w:rsidRPr="00BA6C18" w:rsidRDefault="00F95089" w:rsidP="002F37D8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2F37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ส่งเสริมสนับสนุนการสร้างจิตสำนึกรับผิดชอบต่อ</w:t>
      </w:r>
    </w:p>
    <w:p w:rsidR="002F37D8" w:rsidRPr="00BA6C18" w:rsidRDefault="00BB72F1" w:rsidP="002F37D8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ab/>
      </w:r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ทรัพยากรธรรมชาติและสิ่งแวดล้อม</w:t>
      </w:r>
    </w:p>
    <w:p w:rsidR="00F95089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2F37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พัฒนาองค์ความรู้การคิดค้นนวัตกรรมเพื่อส่งเสริมคุณภาพชีวิตที่เป็นมิตรกับสิ่งแวดล้อม</w:t>
      </w:r>
    </w:p>
    <w:p w:rsidR="00BA6C18" w:rsidRPr="00BA6C18" w:rsidRDefault="00BA6C18" w:rsidP="00BA6C18">
      <w:pPr>
        <w:spacing w:after="0"/>
        <w:rPr>
          <w:rFonts w:ascii="Angsana New" w:hAnsi="Angsana New" w:cs="Angsana New"/>
          <w:b/>
          <w:bCs/>
          <w:color w:val="FF0000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FF0000"/>
          <w:sz w:val="48"/>
          <w:szCs w:val="48"/>
          <w:cs/>
        </w:rPr>
        <w:t>ยุทธศาสตร์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 xml:space="preserve">ที่ </w:t>
      </w:r>
      <w:proofErr w:type="gramStart"/>
      <w:r w:rsidR="00F95089"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6.</w:t>
      </w:r>
      <w:r w:rsidR="00F95089"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การพัฒนาระบบการบริหารจัดการศึกษา</w:t>
      </w:r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>(</w:t>
      </w:r>
      <w:proofErr w:type="gramEnd"/>
      <w:r w:rsidRPr="00BA6C18">
        <w:rPr>
          <w:rFonts w:ascii="Angsana New" w:hAnsi="Angsana New" w:cs="Angsana New"/>
          <w:b/>
          <w:bCs/>
          <w:color w:val="FF0000"/>
          <w:sz w:val="44"/>
          <w:szCs w:val="44"/>
        </w:rPr>
        <w:t xml:space="preserve"> 4 </w:t>
      </w:r>
      <w:r w:rsidRPr="00BA6C18">
        <w:rPr>
          <w:rFonts w:ascii="Angsana New" w:hAnsi="Angsana New" w:cs="Angsana New" w:hint="cs"/>
          <w:b/>
          <w:bCs/>
          <w:color w:val="FF0000"/>
          <w:sz w:val="44"/>
          <w:szCs w:val="44"/>
          <w:cs/>
        </w:rPr>
        <w:t>กลยุทธ์)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1</w:t>
      </w:r>
      <w:r w:rsidR="002F37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รักษาความปลอดภัยในชิ</w:t>
      </w:r>
      <w:proofErr w:type="spellStart"/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วิต</w:t>
      </w:r>
      <w:proofErr w:type="spellEnd"/>
      <w:r w:rsidR="002F37D8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และทรัพย์สิน</w:t>
      </w:r>
      <w:r w:rsidR="00A703B2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ของผู้เรียน </w:t>
      </w:r>
    </w:p>
    <w:p w:rsidR="00F95089" w:rsidRPr="00BA6C18" w:rsidRDefault="00A703B2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ครู อาจารย์ บุ</w:t>
      </w:r>
      <w:r w:rsidR="009F4ED5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คลากรทางการศึกษาและหน่วยงานทางการศึกษา</w:t>
      </w:r>
    </w:p>
    <w:p w:rsidR="00BB72F1" w:rsidRPr="00BA6C18" w:rsidRDefault="00F95089" w:rsidP="00F95089">
      <w:pPr>
        <w:spacing w:after="0"/>
        <w:ind w:left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2</w:t>
      </w:r>
      <w:r w:rsidR="002F37D8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9F4ED5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 xml:space="preserve"> </w:t>
      </w:r>
      <w:r w:rsidR="009F4ED5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การเสริมสร้างขวัญและกำลังใจแก่ผู้ปฏิบัติหน้าที่</w:t>
      </w:r>
    </w:p>
    <w:p w:rsidR="00F95089" w:rsidRPr="00BA6C18" w:rsidRDefault="009F4ED5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จังหวัดชายแดนภาคใต้</w:t>
      </w:r>
    </w:p>
    <w:p w:rsidR="00F95089" w:rsidRPr="00BA6C18" w:rsidRDefault="00F95089" w:rsidP="00F95089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3</w:t>
      </w:r>
      <w:r w:rsidR="00A703B2"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.</w:t>
      </w:r>
      <w:r w:rsidR="00A703B2"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 พัฒนาระบบการบริหารจัดการศึกษา</w:t>
      </w:r>
    </w:p>
    <w:p w:rsidR="00BB72F1" w:rsidRPr="00BA6C18" w:rsidRDefault="00A703B2" w:rsidP="00F95089">
      <w:pPr>
        <w:spacing w:after="0"/>
        <w:ind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 xml:space="preserve">กลยุทธ์ที่  </w:t>
      </w:r>
      <w:r w:rsidRPr="00BA6C18">
        <w:rPr>
          <w:rFonts w:ascii="Angsana New" w:hAnsi="Angsana New" w:cs="Angsana New"/>
          <w:b/>
          <w:bCs/>
          <w:color w:val="000000" w:themeColor="text1"/>
          <w:sz w:val="44"/>
          <w:szCs w:val="44"/>
        </w:rPr>
        <w:t>4.</w:t>
      </w: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ส่งเสริมการทำงานเชิง</w:t>
      </w:r>
      <w:proofErr w:type="spellStart"/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บูรณา</w:t>
      </w:r>
      <w:proofErr w:type="spellEnd"/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การการศึกษากับหน่วยงาน</w:t>
      </w:r>
    </w:p>
    <w:p w:rsidR="00A703B2" w:rsidRPr="00BA6C18" w:rsidRDefault="00A703B2" w:rsidP="00BB72F1">
      <w:pPr>
        <w:spacing w:after="0"/>
        <w:ind w:left="720" w:firstLine="72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  <w:r w:rsidRPr="00BA6C18">
        <w:rPr>
          <w:rFonts w:ascii="Angsana New" w:hAnsi="Angsana New" w:cs="Angsana New" w:hint="cs"/>
          <w:b/>
          <w:bCs/>
          <w:color w:val="000000" w:themeColor="text1"/>
          <w:sz w:val="44"/>
          <w:szCs w:val="44"/>
          <w:cs/>
        </w:rPr>
        <w:t>ทุกระดับและการมีส่วนร่วมการจัดการศึกษา</w:t>
      </w:r>
    </w:p>
    <w:p w:rsidR="00F95089" w:rsidRPr="00BA6C18" w:rsidRDefault="00F95089" w:rsidP="00F95089">
      <w:pPr>
        <w:spacing w:after="0"/>
        <w:rPr>
          <w:rFonts w:ascii="Angsana New" w:hAnsi="Angsana New" w:cs="Angsana New"/>
          <w:b/>
          <w:bCs/>
          <w:color w:val="000000" w:themeColor="text1"/>
          <w:sz w:val="44"/>
          <w:szCs w:val="44"/>
          <w:cs/>
        </w:rPr>
      </w:pPr>
    </w:p>
    <w:p w:rsidR="00D6581D" w:rsidRPr="00BA6C18" w:rsidRDefault="00D6581D">
      <w:pPr>
        <w:rPr>
          <w:b/>
          <w:bCs/>
          <w:color w:val="000000" w:themeColor="text1"/>
        </w:rPr>
      </w:pPr>
    </w:p>
    <w:sectPr w:rsidR="00D6581D" w:rsidRPr="00BA6C18" w:rsidSect="00D65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95089"/>
    <w:rsid w:val="001A2749"/>
    <w:rsid w:val="002B0A7B"/>
    <w:rsid w:val="002F37D8"/>
    <w:rsid w:val="006F08D8"/>
    <w:rsid w:val="008B712C"/>
    <w:rsid w:val="00920109"/>
    <w:rsid w:val="009F4ED5"/>
    <w:rsid w:val="00A349A7"/>
    <w:rsid w:val="00A703B2"/>
    <w:rsid w:val="00BA6C18"/>
    <w:rsid w:val="00BB72F1"/>
    <w:rsid w:val="00C4665C"/>
    <w:rsid w:val="00D6581D"/>
    <w:rsid w:val="00F9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6DDEA-709A-4620-80D3-F11185D4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BigBoss Computer System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10</cp:revision>
  <dcterms:created xsi:type="dcterms:W3CDTF">2017-10-13T19:10:00Z</dcterms:created>
  <dcterms:modified xsi:type="dcterms:W3CDTF">2017-10-13T19:53:00Z</dcterms:modified>
</cp:coreProperties>
</file>