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05" w:rsidRDefault="00610569" w:rsidP="00895A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8.3pt;margin-top:-27.5pt;width:30.75pt;height:26.25pt;z-index:251659264" stroked="f">
            <v:fill opacity="0"/>
            <v:textbox>
              <w:txbxContent>
                <w:p w:rsidR="007050CE" w:rsidRPr="007050CE" w:rsidRDefault="007050CE" w:rsidP="007050CE">
                  <w:pPr>
                    <w:jc w:val="center"/>
                    <w:rPr>
                      <w:rFonts w:ascii="TH Sarabun New" w:hAnsi="TH Sarabun New" w:cs="TH Sarabun New"/>
                      <w:sz w:val="28"/>
                      <w:szCs w:val="36"/>
                    </w:rPr>
                  </w:pPr>
                  <w:r w:rsidRPr="007050CE">
                    <w:rPr>
                      <w:rFonts w:ascii="TH Sarabun New" w:hAnsi="TH Sarabun New" w:cs="TH Sarabun New"/>
                      <w:sz w:val="28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="00286C05" w:rsidRPr="00895A7B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="004B3A7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</w:t>
      </w:r>
      <w:r w:rsidR="00286C05" w:rsidRPr="00895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 </w:t>
      </w:r>
      <w:r w:rsidR="00EC17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D91A19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4B3A7C" w:rsidRDefault="00DB3103" w:rsidP="00895A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 </w:t>
      </w:r>
      <w:r w:rsidR="004B3A7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ในการประชุมทบทวนแผนพัฒนาการจัดการศึกษาของสถานศึกษา พ.ศ.</w:t>
      </w:r>
      <w:r w:rsidR="004B3A7C">
        <w:rPr>
          <w:rFonts w:ascii="TH SarabunPSK" w:hAnsi="TH SarabunPSK" w:cs="TH SarabunPSK"/>
          <w:b/>
          <w:bCs/>
          <w:sz w:val="32"/>
          <w:szCs w:val="32"/>
        </w:rPr>
        <w:t>2561-</w:t>
      </w:r>
      <w:proofErr w:type="gramStart"/>
      <w:r w:rsidR="004B3A7C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A7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proofErr w:type="gramEnd"/>
      <w:r w:rsidR="004B3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A7C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4B3A7C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 พ.ศ.</w:t>
      </w:r>
      <w:r w:rsidR="004B3A7C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286C05" w:rsidRPr="00895A7B" w:rsidRDefault="00286C05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5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895A7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895A7B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คุณภาพของผู้เรียน</w:t>
      </w:r>
    </w:p>
    <w:p w:rsidR="00286C05" w:rsidRPr="00DB3103" w:rsidRDefault="00895A7B" w:rsidP="00895A7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DB3103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Start"/>
      <w:r w:rsidR="00286C05" w:rsidRPr="00DB3103">
        <w:rPr>
          <w:rFonts w:ascii="TH Sarabun New" w:hAnsi="TH Sarabun New" w:cs="TH Sarabun New"/>
          <w:b/>
          <w:bCs/>
          <w:sz w:val="32"/>
          <w:szCs w:val="32"/>
          <w:cs/>
        </w:rPr>
        <w:t>1  ผลสัมฤทธิ์ทางวิชาการของผู้เรียน</w:t>
      </w:r>
      <w:proofErr w:type="gramEnd"/>
    </w:p>
    <w:tbl>
      <w:tblPr>
        <w:tblStyle w:val="2"/>
        <w:tblW w:w="15309" w:type="dxa"/>
        <w:tblInd w:w="108" w:type="dxa"/>
        <w:tblLayout w:type="fixed"/>
        <w:tblLook w:val="04A0"/>
      </w:tblPr>
      <w:tblGrid>
        <w:gridCol w:w="4111"/>
        <w:gridCol w:w="5599"/>
        <w:gridCol w:w="5599"/>
      </w:tblGrid>
      <w:tr w:rsidR="007D0C0C" w:rsidRPr="00DB3103" w:rsidTr="007D0C0C">
        <w:trPr>
          <w:tblHeader/>
        </w:trPr>
        <w:tc>
          <w:tcPr>
            <w:tcW w:w="4111" w:type="dxa"/>
          </w:tcPr>
          <w:p w:rsidR="007D0C0C" w:rsidRPr="00DB3103" w:rsidRDefault="007D0C0C" w:rsidP="00895A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ประเด็นพิจารณา(ตัวบ่งชี้)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 (ตัวชี้วัด)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 (ตัวชี้วัด)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2563</w:t>
            </w:r>
          </w:p>
        </w:tc>
      </w:tr>
      <w:tr w:rsidR="007D0C0C" w:rsidRPr="00DB3103" w:rsidTr="007D0C0C">
        <w:tc>
          <w:tcPr>
            <w:tcW w:w="4111" w:type="dxa"/>
            <w:vMerge w:val="restart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1.1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.1 ผู้เรียนมีความสามารถในการอ่าน  เขียน  การสื่อสาร  และการคิดคำนวณ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ผู้เรียนร้อยละ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ผ่านเกณฑ์ประเมินการอ่านและเขียนภาษาไทยในระดับดี  ขึ้นไป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ผู้เรียนร้อยละ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ผ่านเกณฑ์ประเมินการอ่านและเขียนภาษาไทยในระดับดี  ขึ้นไป</w:t>
            </w:r>
          </w:p>
        </w:tc>
      </w:tr>
      <w:tr w:rsidR="007D0C0C" w:rsidRPr="00DB3103" w:rsidTr="007D0C0C">
        <w:tc>
          <w:tcPr>
            <w:tcW w:w="4111" w:type="dxa"/>
            <w:vMerge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ผ่านเกณฑ์ประเมินการอ่านและเขียนภาษาต่างประเทศในระดับดี  ขึ้นไป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ผ่านเกณฑ์ประเมินการอ่านและเขียนภาษาต่างประเทศในระดับดี  ขึ้นไป</w:t>
            </w:r>
          </w:p>
        </w:tc>
      </w:tr>
      <w:tr w:rsidR="007D0C0C" w:rsidRPr="00DB3103" w:rsidTr="007D0C0C">
        <w:tc>
          <w:tcPr>
            <w:tcW w:w="4111" w:type="dxa"/>
            <w:vMerge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 ผ่านเกณฑ์การประเมินสมรรถนะด้านการสื่อสารในระดับ  ดี  ขึ้นไป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 ผ่านเกณฑ์การประเมินสมรรถนะด้านการสื่อสารในระดับ  ดี  ขึ้นไป</w:t>
            </w:r>
          </w:p>
        </w:tc>
      </w:tr>
      <w:tr w:rsidR="007D0C0C" w:rsidRPr="00DB3103" w:rsidTr="007D0C0C">
        <w:tc>
          <w:tcPr>
            <w:tcW w:w="4111" w:type="dxa"/>
            <w:vMerge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 ผ่านเกณฑ์การประเมินการคิดคำนวณในระดับ ดี  ขึ้นไป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 ผ่านเกณฑ์การประเมินการคิดคำนวณในระดับ ดี  ขึ้นไป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1.1.2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ผู้เรียนมีความสามารถในการคิด วิเคราะห์ คิดอย่างมีวิจารณญาณ  อภิปรายแลกเปลี่ยนความคิดเห็นและแก้ไขปัญหา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นักเรียนร้อยละ 80 มีผลงาน/ชิ้นงานจากการทำโครงงาน (กลุ่มหรือเดี่ยว)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สามารถอธิบายหลักการ  แนวคิด ขั้นตอนการทำโครงงาน และบอกปัญหาอุปสรรคของการทำงานได้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นักเรียนร้อยละ 80 มีผลงาน/ชิ้นงานจากการทำโครงงาน (กลุ่มหรือเดี่ยว)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สามารถอธิบายหลักการ  แนวคิด ขั้นตอนการทำโครงงาน และบอกปัญหาอุปสรรคของการทำงานได้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1.3 ผู้เรียนมีความสามารถในการสร้างนวัตกรรม</w:t>
            </w:r>
          </w:p>
        </w:tc>
        <w:tc>
          <w:tcPr>
            <w:tcW w:w="5599" w:type="dxa"/>
          </w:tcPr>
          <w:p w:rsidR="007D0C0C" w:rsidRPr="00DB3103" w:rsidRDefault="007D0C0C" w:rsidP="004B3A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มีผลงาน/โครงการที่นำไปสู่การขยายผล/ต่อยอดความคิดได้</w:t>
            </w:r>
          </w:p>
        </w:tc>
        <w:tc>
          <w:tcPr>
            <w:tcW w:w="5599" w:type="dxa"/>
          </w:tcPr>
          <w:p w:rsidR="007D0C0C" w:rsidRPr="00DB3103" w:rsidRDefault="007D0C0C" w:rsidP="004B3A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มีผลงาน/โครงการที่นำไปสู่การขยายผล/ต่อยอดความคิดได้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1.4 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นักเรียนร้อยละ 80 สามารถสืบค้นข้อมูลจากอินเทอร์เน็ตและสรุปความรู้ด้วยตนเองได้</w:t>
            </w:r>
          </w:p>
        </w:tc>
        <w:tc>
          <w:tcPr>
            <w:tcW w:w="5599" w:type="dxa"/>
          </w:tcPr>
          <w:p w:rsidR="007D0C0C" w:rsidRPr="00DB3103" w:rsidRDefault="004B3A7C" w:rsidP="003841F6">
            <w:pPr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นักเรียนร้อยละ 8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="007D0C0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สามารถสืบค้นข้อมูลจากอินเทอร์เน็ตและสรุปความรู้ด้วยตนเองได้</w:t>
            </w:r>
          </w:p>
          <w:p w:rsidR="00DB3103" w:rsidRPr="00DB3103" w:rsidRDefault="00DB3103" w:rsidP="003841F6">
            <w:pPr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1.5 ผู้เรียนมีผลสัมฤทธิ์ทางการเรียนตามหลักสูตรสถานศึกษา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มีระดับผลการเรียนเฉลี่ยรวมตามหลักสูตรสถานศึกษา มากกว่าระดับ  2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.00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ขึ้นไป</w:t>
            </w:r>
          </w:p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จบการศึกษาตามหลักสูตรสถานศึกษา</w:t>
            </w:r>
          </w:p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3. ผลการทดสอบระดับชาติขั้นพื้นฐาน (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O-NET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มีค่าเฉลี่ย  สูงขึ้นอย่างน้อย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599" w:type="dxa"/>
          </w:tcPr>
          <w:p w:rsidR="007D0C0C" w:rsidRPr="00DB3103" w:rsidRDefault="00755681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>
                <v:shape id="_x0000_s1032" type="#_x0000_t202" style="position:absolute;margin-left:255.15pt;margin-top:-49.8pt;width:30.75pt;height:26.25pt;z-index:251660288;mso-position-horizontal-relative:text;mso-position-vertical-relative:text" stroked="f">
                  <v:fill opacity="0"/>
                  <v:textbox>
                    <w:txbxContent>
                      <w:p w:rsidR="00755681" w:rsidRPr="007050CE" w:rsidRDefault="00755681" w:rsidP="0075568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มีระดับผลการเรียนเฉลี่ยรวมตามหลักสูตรสถานศึกษา มากกว่าระดับ  2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</w:rPr>
              <w:t>.00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ขึ้นไป</w:t>
            </w:r>
          </w:p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 นักเรียนร้อยละ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จบการศึกษาตามหลักสูตรสถานศึกษา</w:t>
            </w:r>
          </w:p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3. ผลการทดสอบระดับชาติขั้นพื้นฐาน (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O-NET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มีค่าเฉลี่ย  สูงขึ้นอย่างน้อย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1.6 ผู้เรียนมีความรู้ ทักษะพื้นฐาน และเจตคติที่ดีต่องานอาชีพ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นักเรียนร้อยละ 85 มีความรู้และทักษะพื้นฐานต่องานอาชีพในระดับ ดี</w:t>
            </w:r>
          </w:p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99" w:type="dxa"/>
          </w:tcPr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นักเรียนร้อยละ 85 มีความรู้และทักษะพื้นฐานต่องานอาชีพในระดับ ดี</w:t>
            </w:r>
          </w:p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286C05" w:rsidRPr="00DB3103" w:rsidRDefault="00286C05" w:rsidP="00895A7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86C05" w:rsidRPr="00DB3103" w:rsidRDefault="00286C05" w:rsidP="00895A7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310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B310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tbl>
      <w:tblPr>
        <w:tblStyle w:val="2"/>
        <w:tblW w:w="15309" w:type="dxa"/>
        <w:tblInd w:w="108" w:type="dxa"/>
        <w:tblLayout w:type="fixed"/>
        <w:tblLook w:val="04A0"/>
      </w:tblPr>
      <w:tblGrid>
        <w:gridCol w:w="4111"/>
        <w:gridCol w:w="5599"/>
        <w:gridCol w:w="5599"/>
      </w:tblGrid>
      <w:tr w:rsidR="00BA4C32" w:rsidRPr="00DB3103" w:rsidTr="007D0C0C">
        <w:trPr>
          <w:tblHeader/>
        </w:trPr>
        <w:tc>
          <w:tcPr>
            <w:tcW w:w="4111" w:type="dxa"/>
          </w:tcPr>
          <w:p w:rsidR="00BA4C32" w:rsidRPr="00DB3103" w:rsidRDefault="00BA4C32" w:rsidP="003232B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ประเด็นพิจารณา(ตัวบ่งชี้)</w:t>
            </w:r>
          </w:p>
        </w:tc>
        <w:tc>
          <w:tcPr>
            <w:tcW w:w="5599" w:type="dxa"/>
          </w:tcPr>
          <w:p w:rsidR="00BA4C32" w:rsidRPr="00DB3103" w:rsidRDefault="00BA4C32" w:rsidP="003123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ค่าเป้าหมาย (ตัวชี้วัด) ปีการศึกษา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599" w:type="dxa"/>
          </w:tcPr>
          <w:p w:rsidR="00BA4C32" w:rsidRPr="00DB3103" w:rsidRDefault="00BA4C32" w:rsidP="003123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ค่าเป้าหมาย (ตัวชี้วัด) ปีการศึกษา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2563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ผู้เรียนมีคุณลักษณะอันพึงประสงค์และค่านิยมที่ดีตามที่สถานศึกษากำหนด</w:t>
            </w:r>
          </w:p>
        </w:tc>
        <w:tc>
          <w:tcPr>
            <w:tcW w:w="5599" w:type="dxa"/>
          </w:tcPr>
          <w:p w:rsidR="004B3A7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 60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มีคุณลักษณะอันพึงประสงค์ ในระดับ ดี  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ขึ้นไป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2 )</w:t>
            </w:r>
          </w:p>
        </w:tc>
        <w:tc>
          <w:tcPr>
            <w:tcW w:w="5599" w:type="dxa"/>
          </w:tcPr>
          <w:p w:rsidR="004B3A7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ผู้เรียนร้อยละ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80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มีคุณลักษณะอันพึงประสงค์ ในระดับ ดี  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ขึ้นไป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2 )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ผู้เรียนมีความภาคภูมิในท้องถิ่นและความเป็นไทย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85 ร่วมกิจกรรมประเพณีของท้องถิ่นอย่างน้อย ภาคเรียนละ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 85 มีส่วนร่วมในโครงการอนุรักษ์วัฒนธรรม ประเพณีท้องถิ่น และภูมิปัญญาท้องถิ่น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ผู้เรียนร้อยละ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ร่วมกิจกรรมประเพณีของท้องถิ่นอย่างน้อย ภาคเรียนละ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ผู้เรียนร้อยละ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มีส่วนร่วมในโครงการอนุรักษ์วัฒนธรรม ประเพณีท้องถิ่น และภูมิปัญญาท้องถิ่น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ผู้เรียนยอมรับที่จะอยู่ร่วมกันบนความแตกต่างและหลากหลาย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 85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อยู่ร่วมกันอย่างมีความสุข บนความแตกต่างและหลากหลาย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85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ร่วมกิจกรรมทางสังคม ทั้งในและนอกสถานศึกษา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 85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อยู่ร่วมกันอย่างมีความสุข บนความแตกต่างและหลากหลาย</w:t>
            </w:r>
          </w:p>
          <w:p w:rsidR="00DB3103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85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ร่วมกิจกรรมทางสังคม ทั้งในและนอกสถานศึกษา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ผู้เรียนมีสุขภาวะทางร่างกายและจิตสังคม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มีน้ำหนัก ส่วนสูงและพัฒนาการทางร่างกาย เจริญเติบโตตามเกณฑ์ของกรมอนามัยกระทรวงสาธารณสุข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 85 ไม่เกี่ยวข้องกับสารเสพติดอบายมุขทุกชนิด และแก้ปัญหาโดยไม่ใช้ความรุนแรง</w:t>
            </w:r>
          </w:p>
        </w:tc>
        <w:tc>
          <w:tcPr>
            <w:tcW w:w="5599" w:type="dxa"/>
          </w:tcPr>
          <w:p w:rsidR="007D0C0C" w:rsidRPr="00DB3103" w:rsidRDefault="00755681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>
                <v:shape id="_x0000_s1033" type="#_x0000_t202" style="position:absolute;margin-left:255.9pt;margin-top:-49.05pt;width:30.75pt;height:26.25pt;z-index:251661312;mso-position-horizontal-relative:text;mso-position-vertical-relative:text" stroked="f">
                  <v:fill opacity="0"/>
                  <v:textbox>
                    <w:txbxContent>
                      <w:p w:rsidR="00755681" w:rsidRPr="007050CE" w:rsidRDefault="00755681" w:rsidP="0075568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มีน้ำหนัก ส่วนสูงและพัฒนาการทางร่างกาย เจริญเติบโตตามเกณฑ์ของกรมอนามัยกระทรวงสาธารณสุข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ผู้เรียนร้อยละ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ไม่เกี่ยวข้องกับสารเสพติดอบายมุข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ทุกชนิด และแก้ปัญหาโดยไม่ใช้ความรุนแรง</w:t>
            </w:r>
          </w:p>
        </w:tc>
      </w:tr>
    </w:tbl>
    <w:p w:rsidR="00286C05" w:rsidRPr="00DB3103" w:rsidRDefault="00286C05" w:rsidP="00895A7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286C05" w:rsidRPr="00DB3103" w:rsidRDefault="00286C05" w:rsidP="00895A7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มาตรฐานที่ </w:t>
      </w:r>
      <w:proofErr w:type="gramStart"/>
      <w:r w:rsidRPr="00DB3103">
        <w:rPr>
          <w:rFonts w:ascii="TH Sarabun New" w:hAnsi="TH Sarabun New" w:cs="TH Sarabun New"/>
          <w:b/>
          <w:bCs/>
          <w:sz w:val="32"/>
          <w:szCs w:val="32"/>
        </w:rPr>
        <w:t xml:space="preserve">2  </w:t>
      </w: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กระบวนการบริหารและการจัดการ</w:t>
      </w:r>
      <w:proofErr w:type="gramEnd"/>
    </w:p>
    <w:tbl>
      <w:tblPr>
        <w:tblStyle w:val="2"/>
        <w:tblW w:w="15309" w:type="dxa"/>
        <w:tblInd w:w="108" w:type="dxa"/>
        <w:tblLayout w:type="fixed"/>
        <w:tblLook w:val="04A0"/>
      </w:tblPr>
      <w:tblGrid>
        <w:gridCol w:w="4111"/>
        <w:gridCol w:w="5599"/>
        <w:gridCol w:w="5599"/>
      </w:tblGrid>
      <w:tr w:rsidR="00BA4C32" w:rsidRPr="00DB3103" w:rsidTr="007D0C0C">
        <w:trPr>
          <w:tblHeader/>
        </w:trPr>
        <w:tc>
          <w:tcPr>
            <w:tcW w:w="4111" w:type="dxa"/>
          </w:tcPr>
          <w:p w:rsidR="00BA4C32" w:rsidRPr="00DB3103" w:rsidRDefault="00BA4C32" w:rsidP="003232B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ประเด็นพิจารณา(ตัวบ่งชี้)</w:t>
            </w:r>
          </w:p>
        </w:tc>
        <w:tc>
          <w:tcPr>
            <w:tcW w:w="5599" w:type="dxa"/>
          </w:tcPr>
          <w:p w:rsidR="00BA4C32" w:rsidRPr="00DB3103" w:rsidRDefault="00BA4C32" w:rsidP="003123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ค่าเป้าหมาย (ตัวชี้วัด) ปีการศึกษา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599" w:type="dxa"/>
          </w:tcPr>
          <w:p w:rsidR="00BA4C32" w:rsidRPr="00DB3103" w:rsidRDefault="00BA4C32" w:rsidP="003123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ค่าเป้าหมาย (ตัวชี้วัด) ปีการศึกษา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2563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2.1 โรงเรียนมีเป้าหมายวิสัยทัศน์ และ</w:t>
            </w:r>
            <w:proofErr w:type="spellStart"/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กิจ ที่ชัดเจน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โรงเรียนมีวิสัยทัศน์ </w:t>
            </w:r>
            <w:proofErr w:type="spellStart"/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กิจ เป้าหมาย ที่ชัดเจน  เกิดจากการ</w:t>
            </w:r>
            <w:r w:rsidR="00DB31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มีส่วนร่วมสอดคล้องกับบริบทของสถานศึกษาเป็นไปได้ในการปฏิบัติ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โรงเรียนมีวิสัยทัศน์ </w:t>
            </w:r>
            <w:proofErr w:type="spellStart"/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กิจ เป้าหมาย ที่ชัดเจน  เกิดจากการ</w:t>
            </w:r>
            <w:r w:rsidR="00DB31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มีส่วนร่วมสอดคล้องกับบริบทของสถานศึกษาเป็นไปได้ในการปฏิบัติ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โรงเรียนมีระบบบริหารจัดการคุณภาพของสถานศึกษา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99" w:type="dxa"/>
          </w:tcPr>
          <w:p w:rsidR="00DB3103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มีระบบบริหารจัดการคุณภาพของสถานศึกษาที่ชัดเจน  </w:t>
            </w:r>
          </w:p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มีประสิทธิภาพ ส่งผลต่อมาตรฐานสถานศึกษา โดยความร่วมมือจากทุกฝ่าย</w:t>
            </w:r>
          </w:p>
        </w:tc>
        <w:tc>
          <w:tcPr>
            <w:tcW w:w="5599" w:type="dxa"/>
          </w:tcPr>
          <w:p w:rsidR="00DB3103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มีระบบบริหารจัดการคุณภาพของสถานศึกษาที่ชัดเจน  </w:t>
            </w:r>
          </w:p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มีประสิทธิภาพ ส่งผลต่อมาตรฐานสถานศึกษา โดยความร่วมมือจากทุกฝ่าย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.3. โรงเรียน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มีแผนพัฒนาวิชาการที่สอดคล้องกับหลักสูตรสถานศึกษา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2. มีหลักสูตรสถานศึกษาที่เหมะสมกับบริบทของโรงเรียน สอดคล้องกับความถนัด ความสนใจ ศักยภาพของผู้เรียนเชื่อมโยงกับชีวิตจริง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มีแผนพัฒนาวิชาการที่สอดคล้องกับหลักสูตรสถานศึกษา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2. มีหลักสูตรสถานศึกษาที่เหมะสมกับบริบทของโรงเรียน สอดคล้องกับความถนัด ความสนใจ ศักยภาพของผู้เรียนเชื่อมโยงกับชีวิตจริง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2.4 โรงเรียนพัฒนาครูและบุคลากรให้มีความเชี่ยวชาญทางวิชาชีพ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ครูและบุคลากรร้อยละ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ได้รับการพัฒนาให้มีความรู้ เชี่ยวชาญทางวิชาชีพอย่างน้อย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ชั่วโมงต่อปีการศึกษา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ครูและบุคลากรร้อยละ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ได้รับการพัฒนา</w:t>
            </w:r>
            <w:r w:rsidR="00DB3103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ตนเองและวิชาชีพ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อย่างน้อย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50</w:t>
            </w:r>
            <w:r w:rsidR="00DB3103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ชั่วโมงต่อปีการศึกษา</w:t>
            </w:r>
          </w:p>
          <w:p w:rsidR="007D0C0C" w:rsidRPr="00DB3103" w:rsidRDefault="00DB3103" w:rsidP="00DB310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ครูและบุคลากรร้อยละ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มีส่วนร่วมในชุมชนการเรียนรู้ทางวิชาชีพ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(PLC)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อย่างน้อย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ชั่วโมงต่อปีการศึกษา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2.5 โรงเรียนจัดสภาพแวดล้อมทางกายภาพและสังคมที่เอื้อต่อการจัดการเรียนรู้อย่างมีคุณภาพ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โรงเรียนมีสภาพแวดล้อมที่ร่มรื่น ปลอดภัย  </w:t>
            </w:r>
          </w:p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มีแหล่งพักผ่อนที่เพียงพอสำหรับนักเรียน </w:t>
            </w:r>
          </w:p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โรงเรียนจัดสภาพแวดล้อมทางสังคม ที่เอื้อต่อการจัดการเรียนรู้</w:t>
            </w:r>
          </w:p>
        </w:tc>
        <w:tc>
          <w:tcPr>
            <w:tcW w:w="5599" w:type="dxa"/>
          </w:tcPr>
          <w:p w:rsidR="007D0C0C" w:rsidRPr="00DB3103" w:rsidRDefault="00755681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>
                <v:shape id="_x0000_s1034" type="#_x0000_t202" style="position:absolute;margin-left:255.9pt;margin-top:-48.3pt;width:30.75pt;height:26.25pt;z-index:251662336;mso-position-horizontal-relative:text;mso-position-vertical-relative:text" stroked="f">
                  <v:fill opacity="0"/>
                  <v:textbox>
                    <w:txbxContent>
                      <w:p w:rsidR="00755681" w:rsidRPr="007050CE" w:rsidRDefault="00755681" w:rsidP="0075568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D0C0C"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โรงเรียนมีสภาพแวดล้อมที่ร่มรื่น ปลอดภัย  </w:t>
            </w:r>
          </w:p>
          <w:p w:rsidR="007D0C0C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มีแหล่งพักผ่อนที่เพียงพอสำหรับนักเรียน </w:t>
            </w:r>
          </w:p>
          <w:p w:rsidR="00DB3103" w:rsidRPr="00DB3103" w:rsidRDefault="007D0C0C" w:rsidP="003841F6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โรงเรียนจัดสภาพแวดล้อมทางสังคม ที่เอื้อต่อการจัดการเรียนรู้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2.6 จัดระบบเทคโนโลยีสารสนเทศเพื่อสนับสนุนการบริหารจัดการและการเรียนรู้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โรงเรียนมีระบบเทคโนโลยีสารสนเทศที่สนับสนุนการบริหารจัดการและการเรียนรู้อย่างเพียงพอและใช้ประโยชน์เต็มศักยภาพ</w:t>
            </w:r>
          </w:p>
        </w:tc>
        <w:tc>
          <w:tcPr>
            <w:tcW w:w="5599" w:type="dxa"/>
          </w:tcPr>
          <w:p w:rsidR="007D0C0C" w:rsidRDefault="007D0C0C" w:rsidP="003841F6">
            <w:pPr>
              <w:contextualSpacing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โรงเรียนมีระบบเทคโนโลยีสารสนเทศที่สนับสนุนการบริหารจัดการและการเรียนรู้อย่างเพียงพอและใช้ประโยชน์เต็มศักยภาพ</w:t>
            </w:r>
          </w:p>
          <w:p w:rsidR="00DB3103" w:rsidRPr="00DB3103" w:rsidRDefault="00DB3103" w:rsidP="003841F6">
            <w:pPr>
              <w:contextualSpacing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</w:tbl>
    <w:p w:rsidR="00DB3103" w:rsidRPr="00DB3103" w:rsidRDefault="00DB3103" w:rsidP="00895A7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86C05" w:rsidRPr="00DB3103" w:rsidRDefault="00286C05" w:rsidP="00895A7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มาตรฐานที่ </w:t>
      </w:r>
      <w:proofErr w:type="gramStart"/>
      <w:r w:rsidRPr="00DB3103">
        <w:rPr>
          <w:rFonts w:ascii="TH Sarabun New" w:hAnsi="TH Sarabun New" w:cs="TH Sarabun New"/>
          <w:b/>
          <w:bCs/>
          <w:sz w:val="32"/>
          <w:szCs w:val="32"/>
        </w:rPr>
        <w:t xml:space="preserve">3  </w:t>
      </w:r>
      <w:r w:rsidRPr="00DB3103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  <w:proofErr w:type="gramEnd"/>
    </w:p>
    <w:tbl>
      <w:tblPr>
        <w:tblStyle w:val="2"/>
        <w:tblW w:w="15309" w:type="dxa"/>
        <w:tblInd w:w="108" w:type="dxa"/>
        <w:tblLayout w:type="fixed"/>
        <w:tblLook w:val="04A0"/>
      </w:tblPr>
      <w:tblGrid>
        <w:gridCol w:w="4111"/>
        <w:gridCol w:w="5599"/>
        <w:gridCol w:w="5599"/>
      </w:tblGrid>
      <w:tr w:rsidR="00BA4C32" w:rsidRPr="00DB3103" w:rsidTr="007D0C0C">
        <w:trPr>
          <w:tblHeader/>
        </w:trPr>
        <w:tc>
          <w:tcPr>
            <w:tcW w:w="4111" w:type="dxa"/>
          </w:tcPr>
          <w:p w:rsidR="00BA4C32" w:rsidRPr="00DB3103" w:rsidRDefault="00BA4C32" w:rsidP="003232B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ประเด็นพิจารณา(ตัวบ่งชี้)</w:t>
            </w:r>
          </w:p>
        </w:tc>
        <w:tc>
          <w:tcPr>
            <w:tcW w:w="5599" w:type="dxa"/>
          </w:tcPr>
          <w:p w:rsidR="00BA4C32" w:rsidRPr="00DB3103" w:rsidRDefault="00BA4C32" w:rsidP="003123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ค่าเป้าหมาย (ตัวชี้วัด) ปีการศึกษา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599" w:type="dxa"/>
          </w:tcPr>
          <w:p w:rsidR="00BA4C32" w:rsidRPr="00DB3103" w:rsidRDefault="00BA4C32" w:rsidP="003123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ค่าเป้าหมาย (ตัวชี้วัด) ปีการศึกษา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2563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3.1 การจัดกระบวนการเรียนรู้ผ่านกระบวนการคิดและปฏิบัติจริง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85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มีแผนการจัดการเรียนรู้ที่เน้นผู้เรียนเป็นสำคัญ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(Active Learning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จัดกิจกรรมการเรียนรู้โดยใช้โครงงานหรือเป็นที่ปรึกษาโครงงาน 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 ทุกกลุ่มสาระการเรียนรู้ส่งเสริมนักเรียนเข้าร่วมแสดงความสามารถ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ประกวด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แข่งขันความรู้และทักษะทางวิชาการหรือวิชาชีพ อย่างน้อยปีการศึกษาละ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ครูร้อยละ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100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มีแผนการจัดการเรียนรู้ที่เน้นผู้เรียนเป็นสำคัญ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(Active Learning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จัดกิจกรรมการเรียนรู้โดยใช้โครงงานหรือเป็นที่ปรึกษาโครงงาน 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="004B3A7C"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ทุกกลุ่มสาระการเรียนรู้ส่ง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นักเรียนเข้าร่วมแสดงความสามารถ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ประกวด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แข่งขันความรู้และทักษะทางวิชาการหรือวิชาชีพ อย่างน้อยปีการศึกษาละ 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ครั้ง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3.2 ครูใช้สื่อเทคโนโลยีสารสนเทศ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ใช้สื่อเทคโนโลยี สารสนเทศและแหล่งเรียนรู้  ภูมิปัญญาท้องถิ่น  ที่เอื้อต่อการเรียนรู้อย่างหลากหลาย</w:t>
            </w:r>
          </w:p>
        </w:tc>
        <w:tc>
          <w:tcPr>
            <w:tcW w:w="5599" w:type="dxa"/>
          </w:tcPr>
          <w:p w:rsidR="007D0C0C" w:rsidRPr="008647E2" w:rsidRDefault="007D0C0C" w:rsidP="003841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ครูร้อยละ </w:t>
            </w:r>
            <w:r w:rsidR="008647E2" w:rsidRPr="008647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8647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ใช้สื่อเทคโนโลยี สารสนเทศและแหล่งเรียนรู้  </w:t>
            </w:r>
            <w:r w:rsidR="004B3A7C" w:rsidRPr="008647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</w:t>
            </w:r>
            <w:r w:rsidRPr="008647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ภูมิปัญญาท้องถิ่น  ที่เอื้อต่อการเรียนรู้อย่างหลากหลาย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3.3 ครูมีการบริหารจัดการชั้นเรียนเชิงบวก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1. ครูทุกคนมีข้อมูลนักเรียนเป็นรายบุคคลและมีการสื่อสารและประสานความร่วมมือกับผู้ปกครองชุมชน เพื่อพัฒนาและแก้ไขปัญหา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2. นักเรียนร้อยละ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มีส่วนร่วมทำกิจกรรมที่ทางโรงเรียนจัดขึ้นและมีการเสริมแรงอย่างสม่ำเสมอ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 ครูทุกคนมีข้อมูลนักเรียนเป็นรายบุคคลและมีการสื่อสารและประสานความร่วมมือกับผู้ปกครองชุมชน เพื่อพัฒนาและแก้ไขปัญหา</w:t>
            </w:r>
          </w:p>
          <w:p w:rsidR="007D0C0C" w:rsidRPr="008647E2" w:rsidRDefault="00755681" w:rsidP="008647E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pict>
                <v:shape id="_x0000_s1035" type="#_x0000_t202" style="position:absolute;margin-left:255.9pt;margin-top:-47.55pt;width:30.75pt;height:26.25pt;z-index:251663360" stroked="f">
                  <v:fill opacity="0"/>
                  <v:textbox>
                    <w:txbxContent>
                      <w:p w:rsidR="00755681" w:rsidRPr="007050CE" w:rsidRDefault="00755681" w:rsidP="0075568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7D0C0C" w:rsidRPr="008647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 นักเรียนร้อยละ </w:t>
            </w:r>
            <w:r w:rsidR="007D0C0C" w:rsidRPr="008647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80 </w:t>
            </w:r>
            <w:r w:rsidR="008647E2" w:rsidRPr="008647E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เข้าเรียนในชั้นเรียน และครูมี</w:t>
            </w:r>
            <w:r w:rsidR="007D0C0C" w:rsidRPr="008647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การเสริมแรงอย่างสม่ำเสมอ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ครูมีการตรวจสอบและประเมินผู้เรียนอย่างเป็นระบบ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มีวิธีการวัดและประเมินผลที่หลากหลาย  เหมาะสมตามสภาพจริง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มีการรายงานผลการเรียนรู้ของนักเรียนเป็นระบบ</w:t>
            </w:r>
          </w:p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นำผลมาวางแผนพัฒนานักเรียน  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มีวิธีการวัดและประเมินผลที่หลากหลาย  เหมาะสมตามสภาพจริง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มีการรายงานผลการเรียนรู้ของนักเรียนเป็นระบบ</w:t>
            </w:r>
          </w:p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นำผลมาวางแผนพัฒนานักเรียน  </w:t>
            </w:r>
          </w:p>
        </w:tc>
      </w:tr>
      <w:tr w:rsidR="007D0C0C" w:rsidRPr="00DB3103" w:rsidTr="007D0C0C">
        <w:tc>
          <w:tcPr>
            <w:tcW w:w="4111" w:type="dxa"/>
          </w:tcPr>
          <w:p w:rsidR="007D0C0C" w:rsidRPr="00DB3103" w:rsidRDefault="007D0C0C" w:rsidP="00393D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3.5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5599" w:type="dxa"/>
          </w:tcPr>
          <w:p w:rsidR="007D0C0C" w:rsidRPr="00DB3103" w:rsidRDefault="007D0C0C" w:rsidP="00895A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มีการแลกเปลี่ยนเรียนรู้และให้ข้อมูลสะท้อนกลับเพื่อพัฒนาอภิปราย แลกเปลี่ยนวิธีการสอน และแก้ปัญหานักเรียนปรับปรุงการจัดการเรียนรู้</w:t>
            </w:r>
          </w:p>
        </w:tc>
        <w:tc>
          <w:tcPr>
            <w:tcW w:w="5599" w:type="dxa"/>
          </w:tcPr>
          <w:p w:rsidR="007D0C0C" w:rsidRPr="00DB3103" w:rsidRDefault="007D0C0C" w:rsidP="003841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10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 ครูร้อยละ </w:t>
            </w:r>
            <w:r w:rsidRPr="00DB3103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DB310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มีการแลกเปลี่ยนเรียนรู้และให้ข้อมูลสะท้อนกลับเพื่อพัฒนาอภิปราย แลกเปลี่ยนวิธีการสอน และแก้ปัญหานักเรียนปรับปรุงการจัดการเรียนรู้</w:t>
            </w:r>
          </w:p>
        </w:tc>
      </w:tr>
    </w:tbl>
    <w:p w:rsidR="00286C05" w:rsidRPr="00DB3103" w:rsidRDefault="00286C05" w:rsidP="00895A7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4B3A7C" w:rsidRDefault="004B3A7C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B3103" w:rsidRDefault="00DB3103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647E2" w:rsidRDefault="008647E2" w:rsidP="00895A7B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8647E2" w:rsidSect="00895A7B">
          <w:pgSz w:w="16838" w:h="11906" w:orient="landscape"/>
          <w:pgMar w:top="1135" w:right="536" w:bottom="851" w:left="709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647E2" w:rsidRDefault="008647E2" w:rsidP="008647E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647E2" w:rsidRPr="008647E2" w:rsidRDefault="008647E2" w:rsidP="008647E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B3A7C" w:rsidRPr="00755681" w:rsidRDefault="00755681" w:rsidP="008647E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755681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มาตรฐานการศึกษาของสถานศึกษาแนบท้ายประกาศโรงเรียนโนนสูงพิทยา</w:t>
      </w:r>
      <w:proofErr w:type="spellStart"/>
      <w:r w:rsidRPr="00755681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คาร</w:t>
      </w:r>
      <w:proofErr w:type="spellEnd"/>
    </w:p>
    <w:p w:rsidR="004B3A7C" w:rsidRPr="008647E2" w:rsidRDefault="004B3A7C" w:rsidP="008647E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="008647E2" w:rsidRPr="008647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การใช้มาตรฐานการศึกษาของสถานศึกษาระดับการศึกษาขั้นพื้นฐาน</w:t>
      </w:r>
    </w:p>
    <w:p w:rsidR="004B3A7C" w:rsidRPr="008647E2" w:rsidRDefault="004B3A7C" w:rsidP="008647E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เพื่อการประเมินคุณภาพภายในของสถานศึกษาตามมาตรฐานการศึกษาขั้นพื้นฐาน ปีพุทธศักราช </w:t>
      </w:r>
      <w:r w:rsidR="008647E2"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2563</w:t>
      </w:r>
    </w:p>
    <w:p w:rsidR="00755681" w:rsidRDefault="00755681" w:rsidP="008647E2">
      <w:pPr>
        <w:spacing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4B3A7C" w:rsidRDefault="00755681" w:rsidP="008647E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1 คุณภาพผู้เรียน</w:t>
      </w:r>
    </w:p>
    <w:p w:rsidR="00755681" w:rsidRPr="008647E2" w:rsidRDefault="00755681" w:rsidP="008647E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4111"/>
        <w:gridCol w:w="5670"/>
      </w:tblGrid>
      <w:tr w:rsidR="004B3A7C" w:rsidRPr="008647E2" w:rsidTr="008647E2">
        <w:trPr>
          <w:tblHeader/>
        </w:trPr>
        <w:tc>
          <w:tcPr>
            <w:tcW w:w="4111" w:type="dxa"/>
          </w:tcPr>
          <w:p w:rsidR="004B3A7C" w:rsidRPr="008647E2" w:rsidRDefault="004B3A7C" w:rsidP="008647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มาตรฐานการศึกษาชาติ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มาตรฐานสถานศึกษา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pacing w:val="-12"/>
                <w:sz w:val="32"/>
                <w:szCs w:val="32"/>
              </w:rPr>
              <w:t xml:space="preserve">. </w:t>
            </w: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1ผู้เรียนมีความสามารถในการอ่าน 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เขียน การสื่อสาร และการคิดคำนวณ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ผ่านเกณฑ์ประเมินการอ่านและเขียนภาษาไทยในระดับดี  ขึ้นไป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ผ่านเกณฑ์ประเมินการอ่านและเขียนภาษาต่างประเทศในระดับดี  ขึ้นไป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 ผ่านเกณฑ์การประเมินสมรรถนะด้านการสื่อสารในระดับ  ดี  ขึ้นไป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ผู้เรียนร้อยละ 60  ผ่านเกณฑ์การประเมินการคิดคำนวณในระดับ ดี  ขึ้นไป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1.2 ผู้เรียนมีความสามารถในการคิดวิเคราะห์คิดอย่างมีวิจารณญาณ อภิปราย แลกเปลี่ยนความคิดเห็นและแก้ปัญหา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นักเรียนร้อยละ 80มีผลงาน/ชิ้นงานจากการทำโครงงาน </w:t>
            </w:r>
            <w:r w:rsidR="0075568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(กลุ่มหรือเดี่ยว)</w:t>
            </w:r>
          </w:p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สามารถอธิบายหลักการ  แนวคิด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ขั้นตอนการทำโครงงาน และบอกปัญหาอุปสรรคของการทำงานได้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1.3 ผู้เรียนมีความสามารถในการสร้างนวัตกรรม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มีผลงาน/โครงการที่นำไปสู่การขยายผล/ต่อยอดความคิดได้</w:t>
            </w:r>
          </w:p>
        </w:tc>
      </w:tr>
      <w:tr w:rsidR="008647E2" w:rsidRPr="008647E2" w:rsidTr="008647E2">
        <w:tc>
          <w:tcPr>
            <w:tcW w:w="4111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1.4 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5670" w:type="dxa"/>
          </w:tcPr>
          <w:p w:rsidR="008647E2" w:rsidRPr="008647E2" w:rsidRDefault="008647E2" w:rsidP="0031235F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นักเรียนร้อยละ 8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สามารถสืบค้นข้อมูลจากอินเทอร์เน็ตและสรุปความรู้ด้วยตนเองได้</w:t>
            </w:r>
          </w:p>
        </w:tc>
      </w:tr>
      <w:tr w:rsidR="008647E2" w:rsidRPr="008647E2" w:rsidTr="008647E2">
        <w:tc>
          <w:tcPr>
            <w:tcW w:w="4111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1.5 ผู้เรียนมีผลสัมฤทธิ์ทางการเรียนตามหลักสูตรสถานศึกษา</w:t>
            </w:r>
          </w:p>
        </w:tc>
        <w:tc>
          <w:tcPr>
            <w:tcW w:w="5670" w:type="dxa"/>
          </w:tcPr>
          <w:p w:rsidR="008647E2" w:rsidRPr="008647E2" w:rsidRDefault="008647E2" w:rsidP="0031235F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มีระดับผลการเรียนเฉลี่ยรวมตามหลักสูตรสถานศึกษา มากกว่าระดับ  2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.00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ขึ้นไป</w:t>
            </w:r>
          </w:p>
          <w:p w:rsidR="008647E2" w:rsidRPr="008647E2" w:rsidRDefault="008647E2" w:rsidP="0031235F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จบการศึกษาตามหลักสูตรสถานศึกษา</w:t>
            </w:r>
          </w:p>
          <w:p w:rsidR="008647E2" w:rsidRPr="008647E2" w:rsidRDefault="008647E2" w:rsidP="0031235F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3. ผลการทดสอบระดับชาติขั้นพื้นฐาน (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O-NET</w:t>
            </w:r>
            <w:r w:rsidR="00755681">
              <w:rPr>
                <w:rFonts w:ascii="TH Sarabun New" w:hAnsi="TH Sarabun New" w:cs="TH Sarabun New"/>
                <w:sz w:val="32"/>
                <w:szCs w:val="32"/>
                <w:cs/>
              </w:rPr>
              <w:t>) มีค่าเฉลี่ย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สูงขึ้นอย่างน้อย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1.6 ผู้เรียนมีความรู้ ทักษะพื้นฐาน และเจตคติที่ดีต่องานอาชีพ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นักเรียนร้อยละ 85 มีความรู้และทักษะพื้นฐาน</w:t>
            </w:r>
          </w:p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ต่องานอาชีพ ในระดับ ดี</w:t>
            </w:r>
          </w:p>
        </w:tc>
      </w:tr>
    </w:tbl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/>
    <w:tbl>
      <w:tblPr>
        <w:tblStyle w:val="a3"/>
        <w:tblW w:w="9781" w:type="dxa"/>
        <w:tblInd w:w="392" w:type="dxa"/>
        <w:tblLook w:val="04A0"/>
      </w:tblPr>
      <w:tblGrid>
        <w:gridCol w:w="4111"/>
        <w:gridCol w:w="5670"/>
      </w:tblGrid>
      <w:tr w:rsidR="00755681" w:rsidRPr="008647E2" w:rsidTr="008647E2">
        <w:tc>
          <w:tcPr>
            <w:tcW w:w="4111" w:type="dxa"/>
          </w:tcPr>
          <w:p w:rsidR="00755681" w:rsidRPr="008647E2" w:rsidRDefault="00755681" w:rsidP="003123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มาตรฐานการศึกษาชาติ</w:t>
            </w:r>
          </w:p>
        </w:tc>
        <w:tc>
          <w:tcPr>
            <w:tcW w:w="5670" w:type="dxa"/>
          </w:tcPr>
          <w:p w:rsidR="00755681" w:rsidRPr="008647E2" w:rsidRDefault="00755681" w:rsidP="003123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มาตรฐานสถานศึกษา</w:t>
            </w:r>
          </w:p>
        </w:tc>
      </w:tr>
      <w:tr w:rsidR="008647E2" w:rsidRPr="008647E2" w:rsidTr="008647E2">
        <w:tc>
          <w:tcPr>
            <w:tcW w:w="4111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2.คุณลักษณะอันพึงประสงค์ของผู้เรียน</w:t>
            </w:r>
          </w:p>
          <w:p w:rsidR="008647E2" w:rsidRPr="008647E2" w:rsidRDefault="008647E2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2.1 ผู้เรียนมีคุณลักษณะและค่านิยมที่ดีตามที่สถานศึกษากำหนด</w:t>
            </w:r>
          </w:p>
        </w:tc>
        <w:tc>
          <w:tcPr>
            <w:tcW w:w="5670" w:type="dxa"/>
          </w:tcPr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 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มีคุณลักษณะอันพึงประสงค์ ในระดับ ดี  </w:t>
            </w:r>
          </w:p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ขึ้นไป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2 )</w:t>
            </w:r>
          </w:p>
        </w:tc>
      </w:tr>
      <w:tr w:rsidR="008647E2" w:rsidRPr="008647E2" w:rsidTr="008647E2">
        <w:tc>
          <w:tcPr>
            <w:tcW w:w="4111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2.2 ผู้เรียนมีความภูมิใจในท้องถิ่นและความเป็นไทย</w:t>
            </w:r>
          </w:p>
        </w:tc>
        <w:tc>
          <w:tcPr>
            <w:tcW w:w="5670" w:type="dxa"/>
          </w:tcPr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ร่วมกิจกรรมประเพณีของท้องถิ่นอย่างน้อย ภาคเรียนละ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มีส่วนร่วมในโครงการอนุรักษ์วัฒนธรรม ประเพณีท้องถิ่น และภูมิปัญญาท้องถิ่น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2.3 ผู้เรียนยอมรับที่จะอยู่ร่วมกันบนความแตกต่างและหลากหลาย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อยู่ร่วมกันอย่างมีความสุข บนความแตกต่างและหลากหลาย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85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ร่วมกิจกรรมทางสังคม ทั้งในและนอกสถานศึกษา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2.4. ผู้เรียนมีสุขภาวะทางร่างกายและจิตสังคม</w:t>
            </w:r>
          </w:p>
        </w:tc>
        <w:tc>
          <w:tcPr>
            <w:tcW w:w="5670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มีน้ำหนัก ส่วนสูงและพัฒนาการทางร่างกาย เจริญเติบโตตามเกณฑ์ของกรมอนามัยกระทรวงสาธารณสุข</w:t>
            </w:r>
          </w:p>
          <w:p w:rsidR="004B3A7C" w:rsidRPr="008647E2" w:rsidRDefault="008647E2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ไม่เกี่ยวข้องกับสารเสพติดอบายมุขทุกชนิด และแก้ปัญหาโดยไม่ใช้ความรุนแรง</w:t>
            </w:r>
          </w:p>
        </w:tc>
      </w:tr>
    </w:tbl>
    <w:p w:rsidR="004B3A7C" w:rsidRDefault="004B3A7C" w:rsidP="008647E2">
      <w:pPr>
        <w:spacing w:after="0" w:line="240" w:lineRule="auto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755681" w:rsidRDefault="00755681" w:rsidP="008647E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2 กระบวนการบริหารและการจัดการ</w:t>
      </w:r>
    </w:p>
    <w:p w:rsidR="00755681" w:rsidRPr="008647E2" w:rsidRDefault="00755681" w:rsidP="008647E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4111"/>
        <w:gridCol w:w="5670"/>
      </w:tblGrid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มาตรฐานการศึกษาชาติ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มาตรฐานสถานศึกษา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 มีเป้าหมาย วิสัยทัศน์ และ</w:t>
            </w:r>
            <w:proofErr w:type="spellStart"/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กิจที่ชัดเจน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contextualSpacing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โรงเรียนมีวิสัยทั</w:t>
            </w:r>
            <w:r w:rsidR="007556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ศน์ </w:t>
            </w:r>
            <w:proofErr w:type="spellStart"/>
            <w:r w:rsidR="00755681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="007556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 เป้าหมาย ที่ชัดเจน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เกิดจากการมีส่วนร่วมสอดคล้องกับบริบทของสถานศึกษาเป็นไปได้ในการปฏิบัติ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มีระบบบริหารจัดการคุณภาพของสถานศึกษา</w:t>
            </w:r>
          </w:p>
        </w:tc>
        <w:tc>
          <w:tcPr>
            <w:tcW w:w="5670" w:type="dxa"/>
          </w:tcPr>
          <w:p w:rsidR="00755681" w:rsidRDefault="004B3A7C" w:rsidP="008647E2">
            <w:pPr>
              <w:contextualSpacing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มีระบบบริหารจัดการคุณภาพของสถานศึกษาที่ชัดเจน   </w:t>
            </w:r>
          </w:p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มีประสิทธิภาพ ส่งผลต่อมาตรฐานสถานศึกษา โดยความร่วมมือจากทุกฝ่าย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มีแผนพัฒนาวิชาการที่สอดคล้องกับหลักสูตรสถานศึกษา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2. มีหลักสูตรสถานศึกษาที่เหมะสมกับบริบทของโรงเรียน สอดคล้องกับความถนัด ความสนใจ ศักยภาพของผู้เรียนเชื่อมโยงกับชีวิตจริง</w:t>
            </w:r>
          </w:p>
        </w:tc>
      </w:tr>
    </w:tbl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>
      <w:pPr>
        <w:rPr>
          <w:rFonts w:hint="cs"/>
        </w:rPr>
      </w:pPr>
    </w:p>
    <w:p w:rsidR="00755681" w:rsidRDefault="00755681"/>
    <w:tbl>
      <w:tblPr>
        <w:tblStyle w:val="a3"/>
        <w:tblW w:w="9781" w:type="dxa"/>
        <w:tblInd w:w="392" w:type="dxa"/>
        <w:tblLook w:val="04A0"/>
      </w:tblPr>
      <w:tblGrid>
        <w:gridCol w:w="4111"/>
        <w:gridCol w:w="5670"/>
      </w:tblGrid>
      <w:tr w:rsidR="00755681" w:rsidRPr="008647E2" w:rsidTr="008647E2">
        <w:tc>
          <w:tcPr>
            <w:tcW w:w="4111" w:type="dxa"/>
          </w:tcPr>
          <w:p w:rsidR="00755681" w:rsidRPr="008647E2" w:rsidRDefault="00755681" w:rsidP="003123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มาตรฐานการศึกษาชาติ</w:t>
            </w:r>
          </w:p>
        </w:tc>
        <w:tc>
          <w:tcPr>
            <w:tcW w:w="5670" w:type="dxa"/>
          </w:tcPr>
          <w:p w:rsidR="00755681" w:rsidRPr="008647E2" w:rsidRDefault="00755681" w:rsidP="003123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มาตรฐานสถานศึกษา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พัฒนาครูและบุคลากรให้มีความเชี่ยวชาญทางวิชาชีพ</w:t>
            </w:r>
          </w:p>
        </w:tc>
        <w:tc>
          <w:tcPr>
            <w:tcW w:w="5670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ครูและบุคลากรร้อยละ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ได้รับการพัฒนาตนเองและวิชาชีพอย่างน้อย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ชั่วโมงต่อปีการศึกษา</w:t>
            </w:r>
          </w:p>
          <w:p w:rsidR="004B3A7C" w:rsidRPr="008647E2" w:rsidRDefault="008647E2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ครูและบุคลากรร้อยละ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มีส่วนร่วมในชุมชนการเรียนรู้ทางวิชาชีพ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(PLC)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อย่างน้อย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ชั่วโมงต่อปีการศึกษา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5. จัดสภาพแวดล้อมทางกายภาพและสังคมที่เอื้อต่อการจัดการเรียนรู้อย่างมีคุณภาพ 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โรงเรียนมีสภาพแวดล้อมที่ร่มรื่น ปลอดภัย  มีแหล่งพักผ่อนที่เพียงพอสำหรับนักเรียน 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โรงเรียนจัดสภาพแวดล้อมทางสังคม ที่เอื้อต่อการจัดการเรียนรู้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6. จัดระบบเทคโนโลยีสารสนเทศ เพื่อสนับสนุนการบริหารจัดการและการจัดการเรียนรู้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โรงเรียนมีระบบเทคโนโลยีสารสนเทศที่สนับสนุน</w:t>
            </w:r>
          </w:p>
          <w:p w:rsidR="004B3A7C" w:rsidRPr="008647E2" w:rsidRDefault="004B3A7C" w:rsidP="008647E2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การบริหารจัดการและการเรียนรู้อย่างเพียงพอและใช้ประโยชน์เต็มศักยภาพ</w:t>
            </w:r>
          </w:p>
        </w:tc>
      </w:tr>
    </w:tbl>
    <w:p w:rsidR="004B3A7C" w:rsidRPr="008647E2" w:rsidRDefault="004B3A7C" w:rsidP="008647E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4B3A7C" w:rsidRDefault="00755681" w:rsidP="008647E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8647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3 กระบวนการจัดการเรียนรู้ที่เน้นผู้เรียนเป็นสำคัญ</w:t>
      </w:r>
    </w:p>
    <w:p w:rsidR="00755681" w:rsidRPr="008647E2" w:rsidRDefault="00755681" w:rsidP="008647E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4111"/>
        <w:gridCol w:w="5670"/>
      </w:tblGrid>
      <w:tr w:rsidR="004B3A7C" w:rsidRPr="008647E2" w:rsidTr="008647E2">
        <w:trPr>
          <w:tblHeader/>
        </w:trPr>
        <w:tc>
          <w:tcPr>
            <w:tcW w:w="4111" w:type="dxa"/>
          </w:tcPr>
          <w:p w:rsidR="004B3A7C" w:rsidRPr="008647E2" w:rsidRDefault="00755681" w:rsidP="008647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มาตรฐานการศึกษาชาติ</w:t>
            </w:r>
          </w:p>
        </w:tc>
        <w:tc>
          <w:tcPr>
            <w:tcW w:w="5670" w:type="dxa"/>
          </w:tcPr>
          <w:p w:rsidR="004B3A7C" w:rsidRPr="008647E2" w:rsidRDefault="004B3A7C" w:rsidP="008647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มาตรฐานสถานศึกษา</w:t>
            </w:r>
          </w:p>
        </w:tc>
      </w:tr>
      <w:tr w:rsidR="008647E2" w:rsidRPr="008647E2" w:rsidTr="008647E2">
        <w:tc>
          <w:tcPr>
            <w:tcW w:w="4111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5670" w:type="dxa"/>
          </w:tcPr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มีแผนการจัดการเรียนรู้ที่เน้นผู้เรียนเป็นสำคัญ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(Active Learning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จัดกิจกรรมการเรียนรู้โดยใช้โครงงานหรือเป็นที่ปรึกษาโครงงาน </w:t>
            </w:r>
          </w:p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. ทุกกลุ่มสาระการเรียนรู้ส่งนักเรียนเข้าร่วมแสดงความสามารถ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ประกวด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แข่งขันความรู้และทักษะทางวิชาการหรือวิชาชีพ อย่างน้อยปีการศึกษาละ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</w:t>
            </w:r>
          </w:p>
        </w:tc>
      </w:tr>
      <w:tr w:rsidR="008647E2" w:rsidRPr="008647E2" w:rsidTr="008647E2">
        <w:tc>
          <w:tcPr>
            <w:tcW w:w="4111" w:type="dxa"/>
          </w:tcPr>
          <w:p w:rsidR="008647E2" w:rsidRPr="00755681" w:rsidRDefault="008647E2" w:rsidP="008647E2">
            <w:pPr>
              <w:pStyle w:val="ad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670" w:type="dxa"/>
          </w:tcPr>
          <w:p w:rsidR="008647E2" w:rsidRPr="008647E2" w:rsidRDefault="008647E2" w:rsidP="003123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ใช้สื่อเทคโนโลยี สารสนเทศและแหล่งเรียนรู้            ภูมิปัญญาท้องถิ่น  ที่เอื้อต่อการเรียนรู้อย่างหลากหลาย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มีการบริหารจัดการชั้นเรียนเชิงบวก</w:t>
            </w:r>
          </w:p>
        </w:tc>
        <w:tc>
          <w:tcPr>
            <w:tcW w:w="5670" w:type="dxa"/>
          </w:tcPr>
          <w:p w:rsidR="008647E2" w:rsidRPr="008647E2" w:rsidRDefault="008647E2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1. ครูทุกคนมีข้อมูลนักเรียนเป็นรายบุคคลและมีการสื่อสารและประสานความร่วมมือกับผู้ปกครองชุมชน เพื่อพัฒนาและแก้ไขปัญหา</w:t>
            </w:r>
          </w:p>
          <w:p w:rsidR="004B3A7C" w:rsidRPr="008647E2" w:rsidRDefault="008647E2" w:rsidP="008647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นักเรียนร้อยละ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8647E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เข้าเรียนในชั้นเรียน และครูมี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การเสริมแรงอย่างสม่ำเสมอ</w:t>
            </w:r>
          </w:p>
        </w:tc>
      </w:tr>
    </w:tbl>
    <w:p w:rsidR="00755681" w:rsidRDefault="00755681"/>
    <w:p w:rsidR="00755681" w:rsidRDefault="00755681"/>
    <w:p w:rsidR="00755681" w:rsidRDefault="00755681"/>
    <w:p w:rsidR="00755681" w:rsidRDefault="00755681"/>
    <w:p w:rsidR="00755681" w:rsidRDefault="00755681"/>
    <w:p w:rsidR="00755681" w:rsidRDefault="00755681"/>
    <w:tbl>
      <w:tblPr>
        <w:tblStyle w:val="a3"/>
        <w:tblW w:w="9781" w:type="dxa"/>
        <w:tblInd w:w="392" w:type="dxa"/>
        <w:tblLook w:val="04A0"/>
      </w:tblPr>
      <w:tblGrid>
        <w:gridCol w:w="4111"/>
        <w:gridCol w:w="5670"/>
      </w:tblGrid>
      <w:tr w:rsidR="00755681" w:rsidRPr="008647E2" w:rsidTr="008647E2">
        <w:tc>
          <w:tcPr>
            <w:tcW w:w="4111" w:type="dxa"/>
          </w:tcPr>
          <w:p w:rsidR="00755681" w:rsidRPr="008647E2" w:rsidRDefault="00755681" w:rsidP="003123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มาตรฐานการศึกษาชาติ</w:t>
            </w:r>
          </w:p>
        </w:tc>
        <w:tc>
          <w:tcPr>
            <w:tcW w:w="5670" w:type="dxa"/>
          </w:tcPr>
          <w:p w:rsidR="00755681" w:rsidRPr="008647E2" w:rsidRDefault="00755681" w:rsidP="003123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มาตรฐานสถานศึกษา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pStyle w:val="ad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ตรวจสอบและประเมินผู้เรียนอย่างเป็นระบบและนำผลมาพัฒนาผู้เรียน</w:t>
            </w:r>
          </w:p>
          <w:p w:rsidR="004B3A7C" w:rsidRPr="008647E2" w:rsidRDefault="004B3A7C" w:rsidP="008647E2">
            <w:pPr>
              <w:pStyle w:val="ad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4B3A7C" w:rsidRPr="008647E2" w:rsidRDefault="004B3A7C" w:rsidP="008647E2">
            <w:pPr>
              <w:pStyle w:val="ad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มีวิธีการวัดและประเมินผลที่หลากหลาย  เหมาะสมตามสภาพจริง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มีการรายงานผลการเรียนรู้ของนักเรียนเป็นระบบ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นำผลมาวางแผนพัฒนานักเรียน  </w:t>
            </w:r>
          </w:p>
        </w:tc>
      </w:tr>
      <w:tr w:rsidR="004B3A7C" w:rsidRPr="008647E2" w:rsidTr="008647E2">
        <w:tc>
          <w:tcPr>
            <w:tcW w:w="4111" w:type="dxa"/>
          </w:tcPr>
          <w:p w:rsidR="004B3A7C" w:rsidRPr="008647E2" w:rsidRDefault="004B3A7C" w:rsidP="008647E2">
            <w:pPr>
              <w:pStyle w:val="ad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647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ครูร้อยละ </w:t>
            </w:r>
            <w:r w:rsidRPr="008647E2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8647E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มีการแลกเปลี่ยนเรียนรู้และให้ข้อมูลสะท้อนกลับเพื่อพัฒนาอภิปราย แลกเปลี่ยนวิธีการสอน และแก้ปัญหานักเรียนปรับปรุงการจัดการเรียนรู้</w:t>
            </w:r>
          </w:p>
          <w:p w:rsidR="004B3A7C" w:rsidRPr="008647E2" w:rsidRDefault="004B3A7C" w:rsidP="008647E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</w:tbl>
    <w:p w:rsidR="004B3A7C" w:rsidRPr="008647E2" w:rsidRDefault="004B3A7C" w:rsidP="008647E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sectPr w:rsidR="004B3A7C" w:rsidRPr="008647E2" w:rsidSect="008647E2">
      <w:pgSz w:w="11906" w:h="16838"/>
      <w:pgMar w:top="709" w:right="1134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D3F"/>
    <w:multiLevelType w:val="hybridMultilevel"/>
    <w:tmpl w:val="72D48B12"/>
    <w:lvl w:ilvl="0" w:tplc="B63235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3630EC"/>
    <w:multiLevelType w:val="hybridMultilevel"/>
    <w:tmpl w:val="849E1472"/>
    <w:lvl w:ilvl="0" w:tplc="895AC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E1225"/>
    <w:multiLevelType w:val="hybridMultilevel"/>
    <w:tmpl w:val="9EB62E9E"/>
    <w:lvl w:ilvl="0" w:tplc="F910997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107A"/>
    <w:multiLevelType w:val="hybridMultilevel"/>
    <w:tmpl w:val="C146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47248"/>
    <w:multiLevelType w:val="hybridMultilevel"/>
    <w:tmpl w:val="0FDE0F66"/>
    <w:lvl w:ilvl="0" w:tplc="F910997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E4884"/>
    <w:multiLevelType w:val="hybridMultilevel"/>
    <w:tmpl w:val="147A0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869B2"/>
    <w:multiLevelType w:val="multilevel"/>
    <w:tmpl w:val="1B225D52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8FA6A09"/>
    <w:multiLevelType w:val="hybridMultilevel"/>
    <w:tmpl w:val="3D12658E"/>
    <w:lvl w:ilvl="0" w:tplc="F910997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041F3"/>
    <w:multiLevelType w:val="hybridMultilevel"/>
    <w:tmpl w:val="B8C2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6734C"/>
    <w:multiLevelType w:val="multilevel"/>
    <w:tmpl w:val="F8E4FAD0"/>
    <w:lvl w:ilvl="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763488B"/>
    <w:multiLevelType w:val="multilevel"/>
    <w:tmpl w:val="8542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9211B8B"/>
    <w:multiLevelType w:val="hybridMultilevel"/>
    <w:tmpl w:val="6DEA3B1A"/>
    <w:lvl w:ilvl="0" w:tplc="D7CC5308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C144E"/>
    <w:multiLevelType w:val="hybridMultilevel"/>
    <w:tmpl w:val="6938FB6C"/>
    <w:lvl w:ilvl="0" w:tplc="0BAAC77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3F0"/>
    <w:multiLevelType w:val="multilevel"/>
    <w:tmpl w:val="90D6D3E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4">
    <w:nsid w:val="7C453FAB"/>
    <w:multiLevelType w:val="hybridMultilevel"/>
    <w:tmpl w:val="7818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E29A8"/>
    <w:rsid w:val="000427FE"/>
    <w:rsid w:val="001E29A8"/>
    <w:rsid w:val="0020286B"/>
    <w:rsid w:val="00286C05"/>
    <w:rsid w:val="00316711"/>
    <w:rsid w:val="003429B1"/>
    <w:rsid w:val="003509BB"/>
    <w:rsid w:val="00393DB4"/>
    <w:rsid w:val="00395724"/>
    <w:rsid w:val="004727EE"/>
    <w:rsid w:val="004B3A7C"/>
    <w:rsid w:val="00582CE0"/>
    <w:rsid w:val="005C5FA9"/>
    <w:rsid w:val="0060291D"/>
    <w:rsid w:val="00610569"/>
    <w:rsid w:val="006C2071"/>
    <w:rsid w:val="007050CE"/>
    <w:rsid w:val="00736040"/>
    <w:rsid w:val="00755681"/>
    <w:rsid w:val="007D0C0C"/>
    <w:rsid w:val="0082594F"/>
    <w:rsid w:val="008647E2"/>
    <w:rsid w:val="00895A7B"/>
    <w:rsid w:val="008D04FF"/>
    <w:rsid w:val="0098225A"/>
    <w:rsid w:val="00A13A92"/>
    <w:rsid w:val="00AF2A7D"/>
    <w:rsid w:val="00BA4C32"/>
    <w:rsid w:val="00BC4AA6"/>
    <w:rsid w:val="00BF4B7D"/>
    <w:rsid w:val="00C32E9E"/>
    <w:rsid w:val="00CD0969"/>
    <w:rsid w:val="00CD322E"/>
    <w:rsid w:val="00D1261D"/>
    <w:rsid w:val="00D52E77"/>
    <w:rsid w:val="00D858BA"/>
    <w:rsid w:val="00D8606B"/>
    <w:rsid w:val="00D91A19"/>
    <w:rsid w:val="00DB3103"/>
    <w:rsid w:val="00DD0F22"/>
    <w:rsid w:val="00DE119B"/>
    <w:rsid w:val="00E11D32"/>
    <w:rsid w:val="00E426A2"/>
    <w:rsid w:val="00EC17F4"/>
    <w:rsid w:val="00EF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C05"/>
    <w:pPr>
      <w:spacing w:after="160" w:line="259" w:lineRule="auto"/>
      <w:ind w:left="720"/>
      <w:contextualSpacing/>
    </w:pPr>
  </w:style>
  <w:style w:type="paragraph" w:styleId="a5">
    <w:name w:val="Quote"/>
    <w:basedOn w:val="a"/>
    <w:next w:val="a"/>
    <w:link w:val="a6"/>
    <w:uiPriority w:val="29"/>
    <w:qFormat/>
    <w:rsid w:val="00286C05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6">
    <w:name w:val="คำอ้างอิง อักขระ"/>
    <w:basedOn w:val="a0"/>
    <w:link w:val="a5"/>
    <w:uiPriority w:val="29"/>
    <w:rsid w:val="00286C05"/>
    <w:rPr>
      <w:i/>
      <w:iCs/>
      <w:color w:val="404040" w:themeColor="text1" w:themeTint="BF"/>
    </w:rPr>
  </w:style>
  <w:style w:type="table" w:customStyle="1" w:styleId="2">
    <w:name w:val="เส้นตาราง2"/>
    <w:basedOn w:val="a1"/>
    <w:next w:val="a3"/>
    <w:uiPriority w:val="59"/>
    <w:rsid w:val="0028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28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286C05"/>
    <w:rPr>
      <w:rFonts w:ascii="Leelawadee" w:eastAsia="Calibri" w:hAnsi="Leelawadee" w:cs="Angsana New"/>
      <w:sz w:val="18"/>
      <w:szCs w:val="22"/>
    </w:rPr>
  </w:style>
  <w:style w:type="paragraph" w:styleId="a8">
    <w:name w:val="Balloon Text"/>
    <w:basedOn w:val="a"/>
    <w:link w:val="a7"/>
    <w:uiPriority w:val="99"/>
    <w:semiHidden/>
    <w:unhideWhenUsed/>
    <w:rsid w:val="00286C05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286C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a">
    <w:name w:val="หัวกระดาษ อักขระ"/>
    <w:basedOn w:val="a0"/>
    <w:link w:val="a9"/>
    <w:uiPriority w:val="99"/>
    <w:rsid w:val="00286C05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286C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c">
    <w:name w:val="ท้ายกระดาษ อักขระ"/>
    <w:basedOn w:val="a0"/>
    <w:link w:val="ab"/>
    <w:uiPriority w:val="99"/>
    <w:rsid w:val="00286C05"/>
    <w:rPr>
      <w:rFonts w:ascii="Calibri" w:eastAsia="Calibri" w:hAnsi="Calibri" w:cs="Cordia New"/>
    </w:rPr>
  </w:style>
  <w:style w:type="paragraph" w:styleId="ad">
    <w:name w:val="No Spacing"/>
    <w:uiPriority w:val="1"/>
    <w:qFormat/>
    <w:rsid w:val="004B3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D465-9133-4FF8-ADC1-7E6161C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HSTC 2016</dc:creator>
  <cp:lastModifiedBy>HSTC 2016</cp:lastModifiedBy>
  <cp:revision>6</cp:revision>
  <cp:lastPrinted>2020-07-13T10:30:00Z</cp:lastPrinted>
  <dcterms:created xsi:type="dcterms:W3CDTF">2020-07-01T07:42:00Z</dcterms:created>
  <dcterms:modified xsi:type="dcterms:W3CDTF">2020-07-13T11:32:00Z</dcterms:modified>
</cp:coreProperties>
</file>